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18" w:rsidRDefault="00DD7B20">
      <w:r>
        <w:rPr>
          <w:noProof/>
          <w:lang w:eastAsia="fr-FR"/>
        </w:rPr>
        <w:drawing>
          <wp:anchor distT="0" distB="0" distL="114300" distR="114300" simplePos="0" relativeHeight="251660288" behindDoc="1" locked="0" layoutInCell="1" allowOverlap="1" wp14:anchorId="0289DFFB" wp14:editId="7E625B60">
            <wp:simplePos x="0" y="0"/>
            <wp:positionH relativeFrom="column">
              <wp:posOffset>4271010</wp:posOffset>
            </wp:positionH>
            <wp:positionV relativeFrom="paragraph">
              <wp:posOffset>-703580</wp:posOffset>
            </wp:positionV>
            <wp:extent cx="2120265" cy="947420"/>
            <wp:effectExtent l="0" t="0" r="0" b="5080"/>
            <wp:wrapTight wrapText="bothSides">
              <wp:wrapPolygon edited="0">
                <wp:start x="0" y="0"/>
                <wp:lineTo x="0" y="21282"/>
                <wp:lineTo x="21348" y="21282"/>
                <wp:lineTo x="21348" y="0"/>
                <wp:lineTo x="0" y="0"/>
              </wp:wrapPolygon>
            </wp:wrapTight>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26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05pt;margin-top:-53.65pt;width:125.85pt;height:65.95pt;z-index:251659264;mso-position-horizontal-relative:text;mso-position-vertical-relative:text;mso-width-relative:page;mso-height-relative:page" wrapcoords="-129 0 -129 13745 771 15709 1543 15709 1029 17182 1029 20618 7071 20618 7071 19636 11443 19636 19543 17182 19414 15709 20443 15709 21600 13745 21600 0 -129 0" fillcolor="window">
            <v:imagedata r:id="rId7" o:title=""/>
            <w10:wrap type="tight"/>
          </v:shape>
          <o:OLEObject Type="Embed" ProgID="Word.Picture.8" ShapeID="_x0000_s1026" DrawAspect="Content" ObjectID="_1546253791" r:id="rId8"/>
        </w:pict>
      </w:r>
    </w:p>
    <w:p w:rsidR="00F0678A" w:rsidRDefault="00F0678A" w:rsidP="00F0678A">
      <w:pPr>
        <w:jc w:val="center"/>
        <w:rPr>
          <w:sz w:val="24"/>
        </w:rPr>
      </w:pPr>
      <w:r>
        <w:rPr>
          <w:sz w:val="24"/>
        </w:rPr>
        <w:t>Atelier discriminations, mercredi 22 mars 2017, 14h30-16h30</w:t>
      </w:r>
    </w:p>
    <w:p w:rsidR="009F76DD" w:rsidRPr="00F0678A" w:rsidRDefault="009F76DD" w:rsidP="00F0678A">
      <w:pPr>
        <w:jc w:val="center"/>
        <w:rPr>
          <w:sz w:val="24"/>
        </w:rPr>
      </w:pPr>
      <w:r w:rsidRPr="00F0678A">
        <w:rPr>
          <w:sz w:val="24"/>
        </w:rPr>
        <w:t>Découvrir des outils et des démarches transférables auprès d’un public adolescent pour aborder et réfléchir aux questions de discriminations</w:t>
      </w:r>
      <w:r w:rsidR="00DD7B20" w:rsidRPr="00F0678A">
        <w:rPr>
          <w:sz w:val="24"/>
        </w:rPr>
        <w:t xml:space="preserve"> à partir d’un film.</w:t>
      </w:r>
    </w:p>
    <w:p w:rsidR="00DD7B20" w:rsidRDefault="00DD7B20">
      <w:r>
        <w:t xml:space="preserve">Choix du film pour cette séance : </w:t>
      </w:r>
      <w:r w:rsidRPr="00DD7B20">
        <w:rPr>
          <w:i/>
        </w:rPr>
        <w:t xml:space="preserve">Ce n’est pas un film de cowboys </w:t>
      </w:r>
      <w:r>
        <w:t>de Benjamin Parent, 2012, 12 min</w:t>
      </w:r>
    </w:p>
    <w:tbl>
      <w:tblPr>
        <w:tblStyle w:val="Grilledutableau"/>
        <w:tblW w:w="10774" w:type="dxa"/>
        <w:tblInd w:w="-601" w:type="dxa"/>
        <w:tblLook w:val="04A0" w:firstRow="1" w:lastRow="0" w:firstColumn="1" w:lastColumn="0" w:noHBand="0" w:noVBand="1"/>
      </w:tblPr>
      <w:tblGrid>
        <w:gridCol w:w="1560"/>
        <w:gridCol w:w="7513"/>
        <w:gridCol w:w="1701"/>
      </w:tblGrid>
      <w:tr w:rsidR="009F76DD" w:rsidTr="0041025C">
        <w:tc>
          <w:tcPr>
            <w:tcW w:w="1560" w:type="dxa"/>
            <w:vAlign w:val="center"/>
          </w:tcPr>
          <w:p w:rsidR="009F76DD" w:rsidRPr="00DD7B20" w:rsidRDefault="00DD7B20" w:rsidP="00DD7B20">
            <w:pPr>
              <w:jc w:val="center"/>
              <w:rPr>
                <w:sz w:val="24"/>
              </w:rPr>
            </w:pPr>
            <w:r>
              <w:rPr>
                <w:sz w:val="24"/>
              </w:rPr>
              <w:t>Horaire</w:t>
            </w:r>
          </w:p>
        </w:tc>
        <w:tc>
          <w:tcPr>
            <w:tcW w:w="7513" w:type="dxa"/>
            <w:vAlign w:val="center"/>
          </w:tcPr>
          <w:p w:rsidR="009F76DD" w:rsidRPr="00DD7B20" w:rsidRDefault="009F76DD" w:rsidP="00DD7B20">
            <w:pPr>
              <w:jc w:val="center"/>
              <w:rPr>
                <w:sz w:val="24"/>
              </w:rPr>
            </w:pPr>
            <w:r w:rsidRPr="00DD7B20">
              <w:rPr>
                <w:sz w:val="24"/>
              </w:rPr>
              <w:t>Déroulé</w:t>
            </w:r>
          </w:p>
        </w:tc>
        <w:tc>
          <w:tcPr>
            <w:tcW w:w="1701" w:type="dxa"/>
            <w:vAlign w:val="center"/>
          </w:tcPr>
          <w:p w:rsidR="009F76DD" w:rsidRPr="00DD7B20" w:rsidRDefault="009F76DD" w:rsidP="00DD7B20">
            <w:pPr>
              <w:jc w:val="center"/>
              <w:rPr>
                <w:sz w:val="24"/>
              </w:rPr>
            </w:pPr>
            <w:r w:rsidRPr="00DD7B20">
              <w:rPr>
                <w:sz w:val="24"/>
              </w:rPr>
              <w:t>Organisation, aménagement de l’espace</w:t>
            </w:r>
          </w:p>
        </w:tc>
      </w:tr>
      <w:tr w:rsidR="009F76DD" w:rsidTr="0041025C">
        <w:trPr>
          <w:trHeight w:val="9464"/>
        </w:trPr>
        <w:tc>
          <w:tcPr>
            <w:tcW w:w="1560" w:type="dxa"/>
            <w:vAlign w:val="center"/>
          </w:tcPr>
          <w:p w:rsidR="009F76DD" w:rsidRDefault="009F76DD" w:rsidP="00DD7B20">
            <w:pPr>
              <w:jc w:val="center"/>
            </w:pPr>
          </w:p>
          <w:p w:rsidR="006C5A08" w:rsidRDefault="00DD7B20" w:rsidP="00DD7B20">
            <w:pPr>
              <w:jc w:val="center"/>
            </w:pPr>
            <w:r>
              <w:t>A partir de 14</w:t>
            </w:r>
            <w:r w:rsidR="006C5A08">
              <w:t>h</w:t>
            </w:r>
          </w:p>
          <w:p w:rsidR="006C5A08" w:rsidRDefault="006C5A08" w:rsidP="00DD7B20">
            <w:pPr>
              <w:jc w:val="center"/>
            </w:pPr>
          </w:p>
          <w:p w:rsidR="006C5A08" w:rsidRDefault="006C5A08" w:rsidP="00DD7B20">
            <w:pPr>
              <w:jc w:val="center"/>
            </w:pPr>
          </w:p>
          <w:p w:rsidR="00DD7B20" w:rsidRDefault="00DD7B20" w:rsidP="00DD7B20">
            <w:pPr>
              <w:jc w:val="center"/>
            </w:pPr>
          </w:p>
          <w:p w:rsidR="00DD7B20" w:rsidRDefault="00DD7B20" w:rsidP="00DD7B20">
            <w:pPr>
              <w:jc w:val="center"/>
            </w:pPr>
          </w:p>
          <w:p w:rsidR="006C5A08" w:rsidRDefault="006C5A08" w:rsidP="00DD7B20">
            <w:pPr>
              <w:jc w:val="center"/>
            </w:pPr>
          </w:p>
          <w:p w:rsidR="006C5A08" w:rsidRDefault="006C5A08" w:rsidP="00DD7B20">
            <w:pPr>
              <w:jc w:val="center"/>
            </w:pPr>
          </w:p>
          <w:p w:rsidR="006C5A08" w:rsidRDefault="006C5A08" w:rsidP="00DD7B20">
            <w:pPr>
              <w:jc w:val="center"/>
            </w:pPr>
          </w:p>
          <w:p w:rsidR="0041025C" w:rsidRDefault="0041025C" w:rsidP="00DD7B20">
            <w:pPr>
              <w:jc w:val="center"/>
            </w:pPr>
          </w:p>
          <w:p w:rsidR="0041025C" w:rsidRDefault="0041025C" w:rsidP="00DD7B20">
            <w:pPr>
              <w:jc w:val="center"/>
            </w:pPr>
          </w:p>
          <w:p w:rsidR="006C5A08" w:rsidRDefault="0041025C" w:rsidP="00DD7B20">
            <w:pPr>
              <w:jc w:val="center"/>
            </w:pPr>
            <w:r>
              <w:t>14h15</w:t>
            </w:r>
          </w:p>
          <w:p w:rsidR="0016726D" w:rsidRDefault="0016726D" w:rsidP="00DD7B20">
            <w:pPr>
              <w:jc w:val="center"/>
            </w:pPr>
          </w:p>
          <w:p w:rsidR="006C5A08" w:rsidRDefault="006C5A08" w:rsidP="00DD7B20">
            <w:pPr>
              <w:jc w:val="center"/>
            </w:pPr>
          </w:p>
          <w:p w:rsidR="006C5A08" w:rsidRDefault="0041025C" w:rsidP="00DD7B20">
            <w:pPr>
              <w:jc w:val="center"/>
            </w:pPr>
            <w:r>
              <w:t>14h30</w:t>
            </w:r>
          </w:p>
          <w:p w:rsidR="006C5A08" w:rsidRDefault="006C5A08" w:rsidP="00DD7B20">
            <w:pPr>
              <w:jc w:val="center"/>
            </w:pPr>
          </w:p>
          <w:p w:rsidR="006C5A08" w:rsidRDefault="006C5A08" w:rsidP="00DD7B20">
            <w:pPr>
              <w:jc w:val="center"/>
            </w:pPr>
          </w:p>
          <w:p w:rsidR="006C5A08" w:rsidRDefault="0041025C" w:rsidP="00DD7B20">
            <w:pPr>
              <w:jc w:val="center"/>
            </w:pPr>
            <w:r>
              <w:t>14h45</w:t>
            </w:r>
          </w:p>
          <w:p w:rsidR="006C5A08" w:rsidRDefault="006C5A08" w:rsidP="00DD7B20">
            <w:pPr>
              <w:jc w:val="center"/>
            </w:pPr>
          </w:p>
          <w:p w:rsidR="006C5A08" w:rsidRDefault="006C5A08" w:rsidP="00DD7B20">
            <w:pPr>
              <w:jc w:val="center"/>
            </w:pPr>
          </w:p>
          <w:p w:rsidR="006C5A08" w:rsidRDefault="006C5A08" w:rsidP="00DD7B20">
            <w:pPr>
              <w:jc w:val="center"/>
            </w:pPr>
          </w:p>
          <w:p w:rsidR="006C5A08" w:rsidRDefault="006C5A08" w:rsidP="00DD7B20">
            <w:pPr>
              <w:jc w:val="center"/>
            </w:pPr>
          </w:p>
          <w:p w:rsidR="006C5A08" w:rsidRDefault="006C5A08" w:rsidP="00DD7B20">
            <w:pPr>
              <w:jc w:val="center"/>
            </w:pPr>
          </w:p>
          <w:p w:rsidR="006C5A08" w:rsidRDefault="006C5A08" w:rsidP="00DD7B20">
            <w:pPr>
              <w:jc w:val="center"/>
            </w:pPr>
          </w:p>
          <w:p w:rsidR="0041025C" w:rsidRDefault="0041025C" w:rsidP="00DD7B20">
            <w:pPr>
              <w:jc w:val="center"/>
            </w:pPr>
          </w:p>
          <w:p w:rsidR="0041025C" w:rsidRDefault="0041025C" w:rsidP="00DD7B20">
            <w:pPr>
              <w:jc w:val="center"/>
            </w:pPr>
          </w:p>
          <w:p w:rsidR="0041025C" w:rsidRDefault="0041025C" w:rsidP="00DD7B20">
            <w:pPr>
              <w:jc w:val="center"/>
            </w:pPr>
          </w:p>
          <w:p w:rsidR="0041025C" w:rsidRDefault="0041025C" w:rsidP="00DD7B20">
            <w:pPr>
              <w:jc w:val="center"/>
            </w:pPr>
          </w:p>
          <w:p w:rsidR="0041025C" w:rsidRDefault="0041025C" w:rsidP="00DD7B20">
            <w:pPr>
              <w:jc w:val="center"/>
            </w:pPr>
          </w:p>
          <w:p w:rsidR="0041025C" w:rsidRDefault="0041025C" w:rsidP="0041025C"/>
          <w:p w:rsidR="006C5A08" w:rsidRDefault="0041025C" w:rsidP="00DD7B20">
            <w:pPr>
              <w:jc w:val="center"/>
            </w:pPr>
            <w:r>
              <w:t>15</w:t>
            </w:r>
            <w:r w:rsidR="006C5A08">
              <w:t>h</w:t>
            </w:r>
          </w:p>
          <w:p w:rsidR="006C5A08" w:rsidRDefault="006C5A08" w:rsidP="00DD7B20">
            <w:pPr>
              <w:jc w:val="center"/>
            </w:pPr>
          </w:p>
          <w:p w:rsidR="006C5A08" w:rsidRDefault="006C5A08" w:rsidP="00DD7B20">
            <w:pPr>
              <w:jc w:val="center"/>
            </w:pPr>
          </w:p>
          <w:p w:rsidR="000A73D9" w:rsidRDefault="0041025C" w:rsidP="00DD7B20">
            <w:pPr>
              <w:jc w:val="center"/>
            </w:pPr>
            <w:r>
              <w:t>15h15</w:t>
            </w:r>
          </w:p>
          <w:p w:rsidR="000A73D9" w:rsidRDefault="000A73D9" w:rsidP="00DD7B20">
            <w:pPr>
              <w:jc w:val="center"/>
            </w:pPr>
          </w:p>
          <w:p w:rsidR="000A73D9" w:rsidRDefault="000A73D9" w:rsidP="00DD7B20">
            <w:pPr>
              <w:jc w:val="center"/>
            </w:pPr>
          </w:p>
          <w:p w:rsidR="000A73D9" w:rsidRDefault="000A73D9" w:rsidP="00DD7B20">
            <w:pPr>
              <w:jc w:val="center"/>
            </w:pPr>
          </w:p>
          <w:p w:rsidR="000A73D9" w:rsidRDefault="000A73D9" w:rsidP="00DD7B20">
            <w:pPr>
              <w:jc w:val="center"/>
            </w:pPr>
          </w:p>
          <w:p w:rsidR="000A73D9" w:rsidRDefault="000A73D9" w:rsidP="00DD7B20">
            <w:pPr>
              <w:jc w:val="center"/>
            </w:pPr>
          </w:p>
          <w:p w:rsidR="000A73D9" w:rsidRDefault="000A73D9" w:rsidP="00F0678A"/>
          <w:p w:rsidR="00F0678A" w:rsidRDefault="00F0678A" w:rsidP="00F0678A"/>
          <w:p w:rsidR="00F0678A" w:rsidRDefault="00F0678A" w:rsidP="00F0678A"/>
          <w:p w:rsidR="00F0678A" w:rsidRDefault="00F0678A" w:rsidP="00F0678A"/>
          <w:p w:rsidR="00F0678A" w:rsidRDefault="00F0678A" w:rsidP="00F0678A">
            <w:pPr>
              <w:jc w:val="center"/>
            </w:pPr>
            <w:r>
              <w:t>16h</w:t>
            </w:r>
          </w:p>
        </w:tc>
        <w:tc>
          <w:tcPr>
            <w:tcW w:w="7513" w:type="dxa"/>
            <w:vAlign w:val="center"/>
          </w:tcPr>
          <w:p w:rsidR="009F76DD" w:rsidRDefault="009F76DD" w:rsidP="00DD7B20">
            <w:pPr>
              <w:rPr>
                <w:b/>
              </w:rPr>
            </w:pPr>
          </w:p>
          <w:p w:rsidR="009F76DD" w:rsidRPr="00DD7B20" w:rsidRDefault="009F76DD" w:rsidP="00DD7B20">
            <w:pPr>
              <w:rPr>
                <w:b/>
              </w:rPr>
            </w:pPr>
            <w:r w:rsidRPr="00DD7B20">
              <w:rPr>
                <w:b/>
              </w:rPr>
              <w:t>Présentation</w:t>
            </w:r>
            <w:r w:rsidR="00513954" w:rsidRPr="00DD7B20">
              <w:rPr>
                <w:b/>
              </w:rPr>
              <w:t xml:space="preserve"> rapide</w:t>
            </w:r>
            <w:r w:rsidR="006A7950" w:rsidRPr="00DD7B20">
              <w:rPr>
                <w:b/>
              </w:rPr>
              <w:t xml:space="preserve"> des CEMEA</w:t>
            </w:r>
            <w:r w:rsidR="006C5A08" w:rsidRPr="00DD7B20">
              <w:rPr>
                <w:b/>
              </w:rPr>
              <w:t xml:space="preserve"> (5min)</w:t>
            </w:r>
          </w:p>
          <w:p w:rsidR="009F76DD" w:rsidRDefault="00513954" w:rsidP="00DD7B20">
            <w:pPr>
              <w:rPr>
                <w:i/>
              </w:rPr>
            </w:pPr>
            <w:r>
              <w:t xml:space="preserve">Explicitation du sens de nos démarches et de la manière dont nous les mettons en œuvre : </w:t>
            </w:r>
            <w:r w:rsidRPr="00EE787A">
              <w:rPr>
                <w:i/>
              </w:rPr>
              <w:t>o</w:t>
            </w:r>
            <w:r w:rsidR="00D00CBB" w:rsidRPr="00EE787A">
              <w:rPr>
                <w:i/>
              </w:rPr>
              <w:t xml:space="preserve">n part des individus, importance de vivre ce </w:t>
            </w:r>
            <w:r w:rsidR="00DD7B20">
              <w:rPr>
                <w:i/>
              </w:rPr>
              <w:t>qu’on va faire vivre aux jeunes, on s’adresse aux</w:t>
            </w:r>
            <w:r w:rsidR="0041025C">
              <w:rPr>
                <w:i/>
              </w:rPr>
              <w:t xml:space="preserve"> personnes en tant que personne, </w:t>
            </w:r>
          </w:p>
          <w:p w:rsidR="00DD7B20" w:rsidRDefault="00DD7B20" w:rsidP="00DD7B20">
            <w:pPr>
              <w:rPr>
                <w:i/>
              </w:rPr>
            </w:pPr>
          </w:p>
          <w:p w:rsidR="00DD7B20" w:rsidRPr="00DD7B20" w:rsidRDefault="00DD7B20" w:rsidP="00DD7B20">
            <w:pPr>
              <w:rPr>
                <w:b/>
              </w:rPr>
            </w:pPr>
            <w:r w:rsidRPr="00DD7B20">
              <w:rPr>
                <w:b/>
              </w:rPr>
              <w:t>Présentation de l’atelier</w:t>
            </w:r>
            <w:r w:rsidR="0041025C">
              <w:rPr>
                <w:b/>
              </w:rPr>
              <w:t> :</w:t>
            </w:r>
            <w:r w:rsidR="0041025C">
              <w:rPr>
                <w:i/>
              </w:rPr>
              <w:t xml:space="preserve"> </w:t>
            </w:r>
            <w:r w:rsidR="0041025C">
              <w:rPr>
                <w:i/>
              </w:rPr>
              <w:t>démarche d’accompagnement culturel centrée</w:t>
            </w:r>
            <w:r w:rsidR="0041025C">
              <w:rPr>
                <w:i/>
              </w:rPr>
              <w:t xml:space="preserve"> sur le ressenti, proposition de plusieurs petites activités qui respectent une logique pédagogique mais qui peuvent être faites indépendamment les unes des autres et qui peuvent s’adapter à d’autres films.</w:t>
            </w:r>
          </w:p>
          <w:p w:rsidR="0016726D" w:rsidRPr="00EE787A" w:rsidRDefault="0016726D" w:rsidP="00DD7B20">
            <w:pPr>
              <w:pBdr>
                <w:bottom w:val="dotted" w:sz="4" w:space="1" w:color="auto"/>
              </w:pBdr>
              <w:rPr>
                <w:i/>
              </w:rPr>
            </w:pPr>
          </w:p>
          <w:p w:rsidR="00D00CBB" w:rsidRPr="00EE787A" w:rsidRDefault="00D00CBB" w:rsidP="00DD7B20">
            <w:pPr>
              <w:rPr>
                <w:i/>
              </w:rPr>
            </w:pPr>
          </w:p>
          <w:p w:rsidR="006C5A08" w:rsidRPr="006C5A08" w:rsidRDefault="00DD7B20" w:rsidP="00DD7B20">
            <w:pPr>
              <w:pStyle w:val="Paragraphedeliste"/>
              <w:numPr>
                <w:ilvl w:val="0"/>
                <w:numId w:val="1"/>
              </w:numPr>
            </w:pPr>
            <w:r>
              <w:rPr>
                <w:b/>
              </w:rPr>
              <w:t>Avant le film</w:t>
            </w:r>
          </w:p>
          <w:p w:rsidR="006C5A08" w:rsidRDefault="006C5A08" w:rsidP="00DD7B20"/>
          <w:p w:rsidR="00FB16E6" w:rsidRDefault="0041025C" w:rsidP="0041025C">
            <w:pPr>
              <w:pStyle w:val="Paragraphedeliste"/>
              <w:numPr>
                <w:ilvl w:val="0"/>
                <w:numId w:val="3"/>
              </w:numPr>
            </w:pPr>
            <w:r>
              <w:t xml:space="preserve">A partir du titre, inscrit au centre d’une affiche de </w:t>
            </w:r>
            <w:proofErr w:type="spellStart"/>
            <w:r>
              <w:t>paperboard</w:t>
            </w:r>
            <w:proofErr w:type="spellEnd"/>
            <w:r>
              <w:t>, chaque personne va inscrire, en silence, un mot ou plusieurs mots qu’il ou elle associe.</w:t>
            </w:r>
          </w:p>
          <w:p w:rsidR="0041025C" w:rsidRDefault="0041025C" w:rsidP="0041025C">
            <w:pPr>
              <w:pStyle w:val="Paragraphedeliste"/>
              <w:numPr>
                <w:ilvl w:val="0"/>
                <w:numId w:val="3"/>
              </w:numPr>
            </w:pPr>
            <w:r>
              <w:t>On diffuse le son de la 1</w:t>
            </w:r>
            <w:r w:rsidRPr="0041025C">
              <w:rPr>
                <w:vertAlign w:val="superscript"/>
              </w:rPr>
              <w:t>ère</w:t>
            </w:r>
            <w:r>
              <w:t xml:space="preserve"> minute du film, sans l’image puis brefs échanges sur : </w:t>
            </w:r>
            <w:r w:rsidRPr="0041025C">
              <w:rPr>
                <w:i/>
              </w:rPr>
              <w:t>selon vous, où se passe la scène ? selon vous, que voit-on ? qu’avez-vous entendu ?</w:t>
            </w:r>
          </w:p>
          <w:p w:rsidR="0041025C" w:rsidRDefault="0041025C" w:rsidP="0041025C">
            <w:pPr>
              <w:pStyle w:val="Paragraphedeliste"/>
              <w:numPr>
                <w:ilvl w:val="0"/>
                <w:numId w:val="3"/>
              </w:numPr>
            </w:pPr>
            <w:r>
              <w:t>Quelques éléments sur les valeurs de plans, le champs/contre-champs, lecture d’images.</w:t>
            </w:r>
          </w:p>
          <w:p w:rsidR="0041025C" w:rsidRDefault="0041025C" w:rsidP="0041025C"/>
          <w:p w:rsidR="0041025C" w:rsidRDefault="0041025C" w:rsidP="0041025C">
            <w:pPr>
              <w:jc w:val="both"/>
            </w:pPr>
            <w:r>
              <w:t>Avec des jeunes, on peut aborder l’analyse d’un film tant sur un aspect de sa forme (analyse d’images, éducation aux médias) que sur le fond (questions des discriminations ici). C’est un choix à faire et les deux sont pertinents. Aujourd’hui, on choisit quelques activités sur le fond et quelques éléments sur la forme.</w:t>
            </w:r>
          </w:p>
          <w:p w:rsidR="00FB16E6" w:rsidRDefault="00FB16E6" w:rsidP="00DD7B20"/>
          <w:p w:rsidR="00EE787A" w:rsidRDefault="00EE787A" w:rsidP="00DD7B20"/>
          <w:p w:rsidR="00DD7B20" w:rsidRDefault="00DD7B20" w:rsidP="00DD7B20">
            <w:pPr>
              <w:pStyle w:val="Paragraphedeliste"/>
              <w:numPr>
                <w:ilvl w:val="0"/>
                <w:numId w:val="1"/>
              </w:numPr>
              <w:rPr>
                <w:b/>
              </w:rPr>
            </w:pPr>
            <w:r w:rsidRPr="00DD7B20">
              <w:rPr>
                <w:b/>
              </w:rPr>
              <w:t>Projection du court métrage : </w:t>
            </w:r>
            <w:r w:rsidRPr="00DD7B20">
              <w:rPr>
                <w:b/>
                <w:i/>
              </w:rPr>
              <w:t>Ce</w:t>
            </w:r>
            <w:r w:rsidRPr="00DD7B20">
              <w:rPr>
                <w:b/>
                <w:i/>
              </w:rPr>
              <w:t xml:space="preserve"> n’est pas un film de Cow-boy</w:t>
            </w:r>
            <w:r w:rsidRPr="00DD7B20">
              <w:rPr>
                <w:b/>
              </w:rPr>
              <w:t>, 12 min</w:t>
            </w:r>
          </w:p>
          <w:p w:rsidR="0041025C" w:rsidRDefault="0041025C" w:rsidP="0041025C">
            <w:pPr>
              <w:pStyle w:val="Paragraphedeliste"/>
              <w:ind w:left="360"/>
              <w:rPr>
                <w:b/>
              </w:rPr>
            </w:pPr>
          </w:p>
          <w:p w:rsidR="0041025C" w:rsidRDefault="0041025C" w:rsidP="0041025C">
            <w:pPr>
              <w:pStyle w:val="Paragraphedeliste"/>
              <w:ind w:left="360"/>
              <w:rPr>
                <w:b/>
              </w:rPr>
            </w:pPr>
          </w:p>
          <w:p w:rsidR="0041025C" w:rsidRPr="00DD7B20" w:rsidRDefault="0041025C" w:rsidP="00DD7B20">
            <w:pPr>
              <w:pStyle w:val="Paragraphedeliste"/>
              <w:numPr>
                <w:ilvl w:val="0"/>
                <w:numId w:val="1"/>
              </w:numPr>
              <w:rPr>
                <w:b/>
              </w:rPr>
            </w:pPr>
            <w:r>
              <w:rPr>
                <w:b/>
              </w:rPr>
              <w:t>Après le film</w:t>
            </w:r>
          </w:p>
          <w:p w:rsidR="009F76DD" w:rsidRPr="006C5A08" w:rsidRDefault="009F76DD" w:rsidP="00DD7B20">
            <w:pPr>
              <w:pStyle w:val="Paragraphedeliste"/>
              <w:ind w:left="360"/>
              <w:rPr>
                <w:b/>
              </w:rPr>
            </w:pPr>
          </w:p>
          <w:p w:rsidR="00B754B4" w:rsidRDefault="0041025C" w:rsidP="00DD7B20">
            <w:pPr>
              <w:pStyle w:val="Paragraphedeliste"/>
              <w:numPr>
                <w:ilvl w:val="0"/>
                <w:numId w:val="5"/>
              </w:numPr>
            </w:pPr>
            <w:r>
              <w:t>f</w:t>
            </w:r>
            <w:r w:rsidR="00B754B4">
              <w:t xml:space="preserve">iche sentiment </w:t>
            </w:r>
            <w:r>
              <w:t>+ remplissage de la fiche personnages.</w:t>
            </w:r>
            <w:r w:rsidR="00F0678A">
              <w:t xml:space="preserve"> </w:t>
            </w:r>
            <w:r w:rsidR="00B754B4">
              <w:t>Ecriture individuelle</w:t>
            </w:r>
          </w:p>
          <w:p w:rsidR="00F0678A" w:rsidRDefault="00F0678A" w:rsidP="00DD7B20">
            <w:pPr>
              <w:pStyle w:val="Paragraphedeliste"/>
              <w:numPr>
                <w:ilvl w:val="0"/>
                <w:numId w:val="5"/>
              </w:numPr>
            </w:pPr>
            <w:r>
              <w:t xml:space="preserve">échanges sur les sentiments qui apparaissent, ce qui a été perçu par les </w:t>
            </w:r>
            <w:proofErr w:type="spellStart"/>
            <w:r>
              <w:t>participant.e.s</w:t>
            </w:r>
            <w:proofErr w:type="spellEnd"/>
          </w:p>
          <w:p w:rsidR="00F0678A" w:rsidRDefault="00F0678A" w:rsidP="00DD7B20">
            <w:pPr>
              <w:pStyle w:val="Paragraphedeliste"/>
              <w:numPr>
                <w:ilvl w:val="0"/>
                <w:numId w:val="5"/>
              </w:numPr>
            </w:pPr>
            <w:r>
              <w:t xml:space="preserve">de là, liste de stéréotypes filles/garçons et discussion autour de la </w:t>
            </w:r>
            <w:r>
              <w:lastRenderedPageBreak/>
              <w:t>NORME, s’écarter de la norme, pression sociale, rôles des hommes et des femmes dans notre société, chercher à se conformer…surtout à l’adolescence.</w:t>
            </w:r>
          </w:p>
          <w:p w:rsidR="00F0678A" w:rsidRDefault="00F0678A" w:rsidP="00DD7B20">
            <w:pPr>
              <w:pStyle w:val="Paragraphedeliste"/>
              <w:numPr>
                <w:ilvl w:val="0"/>
                <w:numId w:val="5"/>
              </w:numPr>
            </w:pPr>
            <w:r>
              <w:t>Débat mouvant : « </w:t>
            </w:r>
            <w:r w:rsidRPr="00F0678A">
              <w:rPr>
                <w:i/>
              </w:rPr>
              <w:t>aujourd’hui, en France, c’est plus facile d’être un homme que d’être une femme</w:t>
            </w:r>
            <w:r>
              <w:t> » ou autre question si plus pertinente.</w:t>
            </w:r>
          </w:p>
          <w:p w:rsidR="009F76DD" w:rsidRDefault="009F76DD" w:rsidP="00DD7B20"/>
          <w:p w:rsidR="009F76DD" w:rsidRDefault="00F0678A" w:rsidP="00F0678A">
            <w:pPr>
              <w:pStyle w:val="Paragraphedeliste"/>
              <w:numPr>
                <w:ilvl w:val="0"/>
                <w:numId w:val="1"/>
              </w:numPr>
              <w:rPr>
                <w:b/>
              </w:rPr>
            </w:pPr>
            <w:r w:rsidRPr="00F0678A">
              <w:rPr>
                <w:b/>
              </w:rPr>
              <w:t>Pistes de travail avec les élèves</w:t>
            </w:r>
          </w:p>
          <w:p w:rsidR="00F0678A" w:rsidRPr="00F0678A" w:rsidRDefault="00F0678A" w:rsidP="00F0678A">
            <w:pPr>
              <w:pStyle w:val="Paragraphedeliste"/>
              <w:ind w:left="360"/>
              <w:rPr>
                <w:b/>
              </w:rPr>
            </w:pPr>
          </w:p>
          <w:p w:rsidR="00F0678A" w:rsidRDefault="00F0678A" w:rsidP="00F0678A">
            <w:r>
              <w:t>Si je voulais exploiter ce film avec mes élèves, j’aimerai faire…</w:t>
            </w:r>
          </w:p>
          <w:p w:rsidR="00F0678A" w:rsidRDefault="00F0678A" w:rsidP="00F0678A">
            <w:r>
              <w:t>Imaginer une ou plusieurs animations à faire avec des élèves : quels objectifs ? quel contexte ? quel point de vigilance ?</w:t>
            </w:r>
          </w:p>
          <w:p w:rsidR="00F0678A" w:rsidRDefault="00F0678A" w:rsidP="00F0678A">
            <w:r>
              <w:t>Par exemple : proposer un 2</w:t>
            </w:r>
            <w:r w:rsidRPr="00F0678A">
              <w:rPr>
                <w:vertAlign w:val="superscript"/>
              </w:rPr>
              <w:t>ème</w:t>
            </w:r>
            <w:r>
              <w:t xml:space="preserve"> visionnage et demander de noter la phrase qui les a le plus touché.</w:t>
            </w:r>
          </w:p>
          <w:p w:rsidR="00F0678A" w:rsidRDefault="00F0678A" w:rsidP="00F0678A"/>
          <w:p w:rsidR="00F0678A" w:rsidRDefault="00F0678A" w:rsidP="00F0678A"/>
          <w:p w:rsidR="00F0678A" w:rsidRDefault="00F0678A" w:rsidP="00F0678A">
            <w:r w:rsidRPr="00F0678A">
              <w:rPr>
                <w:u w:val="single"/>
              </w:rPr>
              <w:t>A la fin de l’atelier </w:t>
            </w:r>
            <w:r>
              <w:t>: distribution d’une fiche avec les différentes animations vécues aujourd’hui ; des éléments sur le film ; des articles de polémique (revue de presse), des ressources sur les questions de genre.</w:t>
            </w:r>
          </w:p>
        </w:tc>
        <w:tc>
          <w:tcPr>
            <w:tcW w:w="1701" w:type="dxa"/>
            <w:vAlign w:val="center"/>
          </w:tcPr>
          <w:p w:rsidR="009F76DD" w:rsidRDefault="009F76DD" w:rsidP="00DD7B20">
            <w:pPr>
              <w:jc w:val="center"/>
            </w:pPr>
          </w:p>
          <w:p w:rsidR="008D0998" w:rsidRDefault="008D0998" w:rsidP="00DD7B20">
            <w:pPr>
              <w:jc w:val="center"/>
            </w:pPr>
          </w:p>
          <w:p w:rsidR="008D0998" w:rsidRDefault="008D0998" w:rsidP="00DD7B20">
            <w:pPr>
              <w:jc w:val="center"/>
            </w:pPr>
          </w:p>
          <w:p w:rsidR="008D0998" w:rsidRPr="008D0998" w:rsidRDefault="008D0998" w:rsidP="00DD7B20">
            <w:pPr>
              <w:jc w:val="center"/>
              <w:rPr>
                <w:i/>
              </w:rPr>
            </w:pPr>
            <w:r w:rsidRPr="008D0998">
              <w:rPr>
                <w:i/>
              </w:rPr>
              <w:t>Groupe entier</w:t>
            </w:r>
          </w:p>
          <w:p w:rsidR="008D0998" w:rsidRDefault="008D0998" w:rsidP="00DD7B20">
            <w:pPr>
              <w:jc w:val="center"/>
            </w:pPr>
          </w:p>
          <w:p w:rsidR="008D0998" w:rsidRDefault="008D0998" w:rsidP="00DD7B20">
            <w:pPr>
              <w:jc w:val="center"/>
            </w:pPr>
          </w:p>
          <w:p w:rsidR="008D0998" w:rsidRDefault="008D0998" w:rsidP="00DD7B20">
            <w:pPr>
              <w:jc w:val="center"/>
            </w:pPr>
          </w:p>
          <w:p w:rsidR="008D0998" w:rsidRDefault="008D0998" w:rsidP="00DD7B20">
            <w:pPr>
              <w:jc w:val="center"/>
            </w:pPr>
          </w:p>
          <w:p w:rsidR="008D0998" w:rsidRDefault="008D0998" w:rsidP="00DD7B20">
            <w:pPr>
              <w:jc w:val="center"/>
            </w:pPr>
          </w:p>
          <w:p w:rsidR="008D0998" w:rsidRDefault="008D0998" w:rsidP="00DD7B20">
            <w:pPr>
              <w:jc w:val="center"/>
            </w:pPr>
          </w:p>
          <w:p w:rsidR="008D0998" w:rsidRDefault="008D0998" w:rsidP="00DD7B20">
            <w:pPr>
              <w:jc w:val="center"/>
            </w:pPr>
          </w:p>
          <w:p w:rsidR="008D0998" w:rsidRDefault="0041025C" w:rsidP="00DD7B20">
            <w:pPr>
              <w:jc w:val="center"/>
              <w:rPr>
                <w:i/>
              </w:rPr>
            </w:pPr>
            <w:r>
              <w:rPr>
                <w:i/>
              </w:rPr>
              <w:t>Demi-cercle de chaises tournées vers l’affiche.</w:t>
            </w: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r>
              <w:rPr>
                <w:i/>
              </w:rPr>
              <w:t>Groupe entier</w:t>
            </w: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41025C" w:rsidP="00DD7B20">
            <w:pPr>
              <w:jc w:val="center"/>
              <w:rPr>
                <w:i/>
              </w:rPr>
            </w:pPr>
            <w:r>
              <w:rPr>
                <w:i/>
              </w:rPr>
              <w:t>Salle de projection</w:t>
            </w: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41025C" w:rsidP="00DD7B20">
            <w:pPr>
              <w:jc w:val="center"/>
              <w:rPr>
                <w:i/>
              </w:rPr>
            </w:pPr>
            <w:proofErr w:type="spellStart"/>
            <w:r>
              <w:rPr>
                <w:i/>
              </w:rPr>
              <w:t>Chacun.e</w:t>
            </w:r>
            <w:proofErr w:type="spellEnd"/>
            <w:r>
              <w:rPr>
                <w:i/>
              </w:rPr>
              <w:t xml:space="preserve"> pour soi</w:t>
            </w:r>
          </w:p>
          <w:p w:rsidR="002737F4" w:rsidRDefault="002737F4" w:rsidP="00DD7B20">
            <w:pPr>
              <w:jc w:val="center"/>
              <w:rPr>
                <w:i/>
              </w:rPr>
            </w:pPr>
          </w:p>
          <w:p w:rsidR="002737F4" w:rsidRDefault="002737F4" w:rsidP="00DD7B20">
            <w:pPr>
              <w:jc w:val="center"/>
              <w:rPr>
                <w:i/>
              </w:rPr>
            </w:pPr>
          </w:p>
          <w:p w:rsidR="002737F4" w:rsidRDefault="00F0678A" w:rsidP="00DD7B20">
            <w:pPr>
              <w:jc w:val="center"/>
              <w:rPr>
                <w:i/>
              </w:rPr>
            </w:pPr>
            <w:r>
              <w:rPr>
                <w:i/>
              </w:rPr>
              <w:t>Groupe entier</w:t>
            </w:r>
            <w:bookmarkStart w:id="0" w:name="_GoBack"/>
            <w:bookmarkEnd w:id="0"/>
          </w:p>
          <w:p w:rsidR="002737F4" w:rsidRDefault="002737F4" w:rsidP="00DD7B20">
            <w:pPr>
              <w:jc w:val="center"/>
              <w:rPr>
                <w:i/>
              </w:rPr>
            </w:pPr>
          </w:p>
          <w:p w:rsidR="002737F4" w:rsidRDefault="002737F4" w:rsidP="00F0678A">
            <w:pP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2737F4" w:rsidP="00DD7B20">
            <w:pPr>
              <w:jc w:val="center"/>
              <w:rPr>
                <w:i/>
              </w:rPr>
            </w:pPr>
          </w:p>
          <w:p w:rsidR="002737F4" w:rsidRDefault="00F0678A" w:rsidP="00DD7B20">
            <w:pPr>
              <w:jc w:val="center"/>
              <w:rPr>
                <w:i/>
              </w:rPr>
            </w:pPr>
            <w:r>
              <w:rPr>
                <w:i/>
              </w:rPr>
              <w:t xml:space="preserve">Par binôme ou </w:t>
            </w:r>
            <w:proofErr w:type="spellStart"/>
            <w:r>
              <w:rPr>
                <w:i/>
              </w:rPr>
              <w:t>seul.e</w:t>
            </w:r>
            <w:proofErr w:type="spellEnd"/>
          </w:p>
          <w:p w:rsidR="002737F4" w:rsidRPr="002737F4" w:rsidRDefault="002737F4" w:rsidP="00DD7B20">
            <w:pPr>
              <w:jc w:val="center"/>
              <w:rPr>
                <w:i/>
              </w:rPr>
            </w:pPr>
          </w:p>
        </w:tc>
      </w:tr>
    </w:tbl>
    <w:p w:rsidR="009F76DD" w:rsidRDefault="009F76DD"/>
    <w:sectPr w:rsidR="009F7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6B4D"/>
    <w:multiLevelType w:val="hybridMultilevel"/>
    <w:tmpl w:val="5DFE5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C43E75"/>
    <w:multiLevelType w:val="hybridMultilevel"/>
    <w:tmpl w:val="A8265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FB3654"/>
    <w:multiLevelType w:val="hybridMultilevel"/>
    <w:tmpl w:val="DA800EDE"/>
    <w:lvl w:ilvl="0" w:tplc="C4E88BD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D511789"/>
    <w:multiLevelType w:val="hybridMultilevel"/>
    <w:tmpl w:val="50FC4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1542BA"/>
    <w:multiLevelType w:val="hybridMultilevel"/>
    <w:tmpl w:val="56C8AFC4"/>
    <w:lvl w:ilvl="0" w:tplc="C4E88B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4712CB"/>
    <w:multiLevelType w:val="hybridMultilevel"/>
    <w:tmpl w:val="AC82A70A"/>
    <w:lvl w:ilvl="0" w:tplc="C4E88BD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DD"/>
    <w:rsid w:val="000A73D9"/>
    <w:rsid w:val="0016726D"/>
    <w:rsid w:val="0026081C"/>
    <w:rsid w:val="002737F4"/>
    <w:rsid w:val="0041025C"/>
    <w:rsid w:val="004773C0"/>
    <w:rsid w:val="00497EA4"/>
    <w:rsid w:val="00513954"/>
    <w:rsid w:val="005E4EF2"/>
    <w:rsid w:val="006A7950"/>
    <w:rsid w:val="006C5A08"/>
    <w:rsid w:val="008D0998"/>
    <w:rsid w:val="009F76DD"/>
    <w:rsid w:val="00B754B4"/>
    <w:rsid w:val="00D00CBB"/>
    <w:rsid w:val="00DD7B20"/>
    <w:rsid w:val="00E4007B"/>
    <w:rsid w:val="00EE787A"/>
    <w:rsid w:val="00F0678A"/>
    <w:rsid w:val="00FB16E6"/>
    <w:rsid w:val="00FE4218"/>
    <w:rsid w:val="00FE7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787A"/>
    <w:pPr>
      <w:ind w:left="720"/>
      <w:contextualSpacing/>
    </w:pPr>
  </w:style>
  <w:style w:type="paragraph" w:styleId="Textedebulles">
    <w:name w:val="Balloon Text"/>
    <w:basedOn w:val="Normal"/>
    <w:link w:val="TextedebullesCar"/>
    <w:uiPriority w:val="99"/>
    <w:semiHidden/>
    <w:unhideWhenUsed/>
    <w:rsid w:val="00DD7B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7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787A"/>
    <w:pPr>
      <w:ind w:left="720"/>
      <w:contextualSpacing/>
    </w:pPr>
  </w:style>
  <w:style w:type="paragraph" w:styleId="Textedebulles">
    <w:name w:val="Balloon Text"/>
    <w:basedOn w:val="Normal"/>
    <w:link w:val="TextedebullesCar"/>
    <w:uiPriority w:val="99"/>
    <w:semiHidden/>
    <w:unhideWhenUsed/>
    <w:rsid w:val="00DD7B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7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474</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celine</cp:lastModifiedBy>
  <cp:revision>3</cp:revision>
  <cp:lastPrinted>2016-09-27T10:08:00Z</cp:lastPrinted>
  <dcterms:created xsi:type="dcterms:W3CDTF">2017-01-18T12:42:00Z</dcterms:created>
  <dcterms:modified xsi:type="dcterms:W3CDTF">2017-01-18T13:10:00Z</dcterms:modified>
</cp:coreProperties>
</file>