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3C7CEB" w:rsidRDefault="003C7CEB" w:rsidP="003C7CEB">
      <w:pPr>
        <w:pStyle w:val="TITREDOC01"/>
      </w:pPr>
      <w:r>
        <w:t>Activité de rencontre et de positionnement</w:t>
      </w:r>
    </w:p>
    <w:p w:rsidR="005630BD" w:rsidRDefault="005630BD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  <w:r w:rsidR="006367DD">
        <w:rPr>
          <w:b/>
          <w:i/>
          <w:u w:val="single"/>
        </w:rPr>
        <w:t>, nouvelles activités 2015-2016</w:t>
      </w:r>
    </w:p>
    <w:p w:rsidR="005630BD" w:rsidRDefault="005630BD" w:rsidP="00877FA8">
      <w:pPr>
        <w:pStyle w:val="PARA01"/>
        <w:jc w:val="both"/>
      </w:pPr>
    </w:p>
    <w:p w:rsidR="003C7CEB" w:rsidRDefault="003C7CEB" w:rsidP="003C7CEB">
      <w:pPr>
        <w:pStyle w:val="PARA01"/>
        <w:jc w:val="both"/>
      </w:pPr>
      <w:r>
        <w:t>Les participant-e-s se rassemblent au centre du local. Le formateur lit une phrase à</w:t>
      </w:r>
      <w:r>
        <w:t xml:space="preserve"> </w:t>
      </w:r>
      <w:r>
        <w:t>voix haute une première fois. À la seconde lecture, il est demandé aux personnes de</w:t>
      </w:r>
      <w:r>
        <w:t xml:space="preserve"> </w:t>
      </w:r>
      <w:r>
        <w:t xml:space="preserve">se déplacer dans l'espace (trois espaces préalablement définis dans le local) : </w:t>
      </w:r>
      <w:r w:rsidRPr="003C7CEB">
        <w:rPr>
          <w:b/>
          <w:i/>
        </w:rPr>
        <w:t>« Je</w:t>
      </w:r>
      <w:r w:rsidRPr="003C7CEB">
        <w:rPr>
          <w:b/>
          <w:i/>
        </w:rPr>
        <w:t xml:space="preserve"> </w:t>
      </w:r>
      <w:r w:rsidRPr="003C7CEB">
        <w:rPr>
          <w:b/>
          <w:i/>
        </w:rPr>
        <w:t>suis d'accord / Je ne suis pas d'accord / Je ne sais pas »</w:t>
      </w:r>
      <w:r>
        <w:t xml:space="preserve"> (important de laisser</w:t>
      </w:r>
      <w:r>
        <w:t xml:space="preserve"> </w:t>
      </w:r>
      <w:r>
        <w:t>cette possibilité, pour ne pas coincer les personnes, partir du fait qu'elles n'ont pas</w:t>
      </w:r>
      <w:r>
        <w:t xml:space="preserve"> </w:t>
      </w:r>
      <w:r>
        <w:t>toutes une vision préalable de la question…).</w:t>
      </w:r>
    </w:p>
    <w:p w:rsidR="003C7CEB" w:rsidRDefault="003C7CEB" w:rsidP="003C7CEB">
      <w:pPr>
        <w:pStyle w:val="PARA01"/>
        <w:jc w:val="both"/>
      </w:pPr>
      <w:r>
        <w:t>Discussion dans chaque sous-groupe ainsi formé (remarque : si une personne est</w:t>
      </w:r>
      <w:r>
        <w:t xml:space="preserve"> </w:t>
      </w:r>
      <w:r>
        <w:t>seule dans un des trois coins, la personne qui n'</w:t>
      </w:r>
      <w:proofErr w:type="spellStart"/>
      <w:r>
        <w:t>anime</w:t>
      </w:r>
      <w:proofErr w:type="spellEnd"/>
      <w:r>
        <w:t xml:space="preserve"> pas l'activité va discuter avec</w:t>
      </w:r>
      <w:r>
        <w:t xml:space="preserve"> </w:t>
      </w:r>
      <w:r>
        <w:t>elle et lui demander les raisons de son positionnement – cela s'est produit une fois).</w:t>
      </w:r>
    </w:p>
    <w:p w:rsidR="003C7CEB" w:rsidRDefault="003C7CEB" w:rsidP="003C7CEB">
      <w:pPr>
        <w:pStyle w:val="PARA01"/>
        <w:jc w:val="both"/>
      </w:pPr>
      <w:r>
        <w:t>Après quelques minutes, les personnes reviennent au centre de la pièce, le</w:t>
      </w:r>
      <w:r>
        <w:t xml:space="preserve"> </w:t>
      </w:r>
      <w:r>
        <w:t>formateur lit une deuxième phrase, etc.</w:t>
      </w:r>
      <w:r w:rsidR="00E974E0">
        <w:t xml:space="preserve"> </w:t>
      </w:r>
    </w:p>
    <w:p w:rsidR="003C7CEB" w:rsidRDefault="00E974E0" w:rsidP="00E974E0">
      <w:pPr>
        <w:pStyle w:val="TITRETexte03"/>
      </w:pPr>
      <w:r>
        <w:t>Phrases de l'activité</w:t>
      </w:r>
    </w:p>
    <w:p w:rsidR="003C7CEB" w:rsidRDefault="003C7CEB" w:rsidP="00CD5678">
      <w:pPr>
        <w:pStyle w:val="LISTE02"/>
      </w:pPr>
      <w:r w:rsidRPr="00CD5678">
        <w:rPr>
          <w:b/>
        </w:rPr>
        <w:t>Sexe et genre, c'est la même chose</w:t>
      </w:r>
      <w:r>
        <w:t>.</w:t>
      </w:r>
      <w:r>
        <w:t xml:space="preserve"> </w:t>
      </w:r>
      <w:r w:rsidRPr="00CD5678">
        <w:rPr>
          <w:i/>
        </w:rPr>
        <w:t>(commencer par une phrase plus « généraliste »)</w:t>
      </w:r>
    </w:p>
    <w:p w:rsidR="006367DD" w:rsidRDefault="003C7CEB" w:rsidP="00CD5678">
      <w:pPr>
        <w:pStyle w:val="LISTE02"/>
      </w:pPr>
      <w:r w:rsidRPr="00CD5678">
        <w:rPr>
          <w:b/>
        </w:rPr>
        <w:t>Les hommes viennent de Mars, les femmes viennent de Vénus</w:t>
      </w:r>
      <w:r>
        <w:t>.</w:t>
      </w:r>
      <w:r w:rsidR="00CD5678">
        <w:t xml:space="preserve"> </w:t>
      </w:r>
      <w:r w:rsidRPr="00CD5678">
        <w:rPr>
          <w:i/>
        </w:rPr>
        <w:t>(cette phrase est sujette à plusieurs interprétations – comme d'autres – et</w:t>
      </w:r>
      <w:r w:rsidR="00CD5678" w:rsidRPr="00CD5678">
        <w:rPr>
          <w:i/>
        </w:rPr>
        <w:t xml:space="preserve"> </w:t>
      </w:r>
      <w:r w:rsidRPr="00CD5678">
        <w:rPr>
          <w:i/>
        </w:rPr>
        <w:t>notamment le fait de penser que l'on vient de deux planètes différentes, sans pour</w:t>
      </w:r>
      <w:r w:rsidR="00CD5678" w:rsidRPr="00CD5678">
        <w:rPr>
          <w:i/>
        </w:rPr>
        <w:t xml:space="preserve"> </w:t>
      </w:r>
      <w:r w:rsidRPr="00CD5678">
        <w:rPr>
          <w:i/>
        </w:rPr>
        <w:t>autant penser à la symbolique Mars-Vénus)</w:t>
      </w:r>
    </w:p>
    <w:p w:rsidR="003C7CEB" w:rsidRPr="003C7CEB" w:rsidRDefault="003C7CEB" w:rsidP="00CD5678">
      <w:pPr>
        <w:pStyle w:val="LISTE02"/>
        <w:rPr>
          <w:i/>
        </w:rPr>
      </w:pPr>
      <w:r w:rsidRPr="00CD5678">
        <w:rPr>
          <w:b/>
        </w:rPr>
        <w:t>On ne naît pas femme ou homme, on le devient</w:t>
      </w:r>
      <w:r w:rsidRPr="003C7CEB">
        <w:rPr>
          <w:i/>
        </w:rPr>
        <w:t>.</w:t>
      </w:r>
      <w:r w:rsidR="00CD5678" w:rsidRPr="00CD5678">
        <w:t xml:space="preserve"> </w:t>
      </w:r>
      <w:r w:rsidRPr="00CD5678">
        <w:rPr>
          <w:i/>
        </w:rPr>
        <w:t>(citation de Simone de Beauvoir, proche de la première phrase au niveau du fond)</w:t>
      </w:r>
    </w:p>
    <w:p w:rsidR="003C7CEB" w:rsidRPr="00CD5678" w:rsidRDefault="003C7CEB" w:rsidP="00CD5678">
      <w:pPr>
        <w:pStyle w:val="LISTE02"/>
        <w:rPr>
          <w:i/>
        </w:rPr>
      </w:pPr>
      <w:r w:rsidRPr="00CD5678">
        <w:rPr>
          <w:b/>
        </w:rPr>
        <w:t>La femme est l'égale de l'homme</w:t>
      </w:r>
      <w:r w:rsidRPr="00CD5678">
        <w:rPr>
          <w:i/>
        </w:rPr>
        <w:t>.</w:t>
      </w:r>
      <w:r w:rsidR="00CD5678" w:rsidRPr="00CD5678">
        <w:rPr>
          <w:i/>
        </w:rPr>
        <w:t xml:space="preserve"> </w:t>
      </w:r>
      <w:r w:rsidRPr="00CD5678">
        <w:rPr>
          <w:i/>
        </w:rPr>
        <w:t>(cette phrase a fait débat au sein de l'équipe de quatre au moment de la préparation,</w:t>
      </w:r>
      <w:r w:rsidR="00CD5678" w:rsidRPr="00CD5678">
        <w:rPr>
          <w:i/>
        </w:rPr>
        <w:t xml:space="preserve"> </w:t>
      </w:r>
      <w:r w:rsidRPr="00CD5678">
        <w:rPr>
          <w:i/>
        </w:rPr>
        <w:t>car elle est sujette à interprétations variées : la femme se hisse au niveau de</w:t>
      </w:r>
      <w:r w:rsidR="00CD5678" w:rsidRPr="00CD5678">
        <w:rPr>
          <w:i/>
        </w:rPr>
        <w:t xml:space="preserve"> </w:t>
      </w:r>
      <w:r w:rsidRPr="00CD5678">
        <w:rPr>
          <w:i/>
        </w:rPr>
        <w:t>l'homme, la femme est l'égale dans le droit, mais pas dans les faits, etc.)</w:t>
      </w:r>
    </w:p>
    <w:p w:rsidR="003C7CEB" w:rsidRPr="003C7CEB" w:rsidRDefault="003C7CEB" w:rsidP="00CD5678">
      <w:pPr>
        <w:pStyle w:val="LISTE02"/>
        <w:rPr>
          <w:i/>
        </w:rPr>
      </w:pPr>
      <w:r w:rsidRPr="00CD5678">
        <w:rPr>
          <w:b/>
        </w:rPr>
        <w:t>L'égalité des genres, c'est la suppression des différences entre filles et</w:t>
      </w:r>
      <w:r w:rsidR="00CD5678" w:rsidRPr="00CD5678">
        <w:rPr>
          <w:b/>
        </w:rPr>
        <w:t xml:space="preserve"> </w:t>
      </w:r>
      <w:r w:rsidRPr="00CD5678">
        <w:rPr>
          <w:b/>
        </w:rPr>
        <w:t>garçons</w:t>
      </w:r>
      <w:r w:rsidRPr="003C7CEB">
        <w:rPr>
          <w:i/>
        </w:rPr>
        <w:t>. (suppression des différences ou suppression des inégalités?)</w:t>
      </w:r>
    </w:p>
    <w:p w:rsidR="00CD5678" w:rsidRDefault="00CD5678" w:rsidP="003C7CEB">
      <w:pPr>
        <w:pStyle w:val="PARA01"/>
        <w:jc w:val="both"/>
      </w:pPr>
    </w:p>
    <w:p w:rsidR="003C7CEB" w:rsidRPr="00CD5678" w:rsidRDefault="00CD5678" w:rsidP="00CD5678">
      <w:pPr>
        <w:pStyle w:val="TITRETexte03"/>
      </w:pPr>
      <w:r>
        <w:t xml:space="preserve">+ </w:t>
      </w:r>
      <w:bookmarkStart w:id="0" w:name="_GoBack"/>
      <w:bookmarkEnd w:id="0"/>
      <w:r w:rsidR="003C7CEB" w:rsidRPr="00CD5678">
        <w:t>Échange sur le vécu de l'activité.</w:t>
      </w:r>
    </w:p>
    <w:sectPr w:rsidR="003C7CEB" w:rsidRPr="00CD5678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AC" w:rsidRDefault="00B67EAC" w:rsidP="000C0925">
      <w:pPr>
        <w:spacing w:after="0" w:line="240" w:lineRule="auto"/>
      </w:pPr>
      <w:r>
        <w:separator/>
      </w:r>
    </w:p>
  </w:endnote>
  <w:endnote w:type="continuationSeparator" w:id="0">
    <w:p w:rsidR="00B67EAC" w:rsidRDefault="00B67EAC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AC" w:rsidRDefault="00B67EAC" w:rsidP="000C0925">
      <w:pPr>
        <w:spacing w:after="0" w:line="240" w:lineRule="auto"/>
      </w:pPr>
      <w:r>
        <w:separator/>
      </w:r>
    </w:p>
  </w:footnote>
  <w:footnote w:type="continuationSeparator" w:id="0">
    <w:p w:rsidR="00B67EAC" w:rsidRDefault="00B67EAC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3C7CEB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C7CEB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367DD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77FA8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67EA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D5678"/>
    <w:rsid w:val="00CF039A"/>
    <w:rsid w:val="00CF49D6"/>
    <w:rsid w:val="00D1076C"/>
    <w:rsid w:val="00D111A4"/>
    <w:rsid w:val="00D4415D"/>
    <w:rsid w:val="00D55983"/>
    <w:rsid w:val="00D7351D"/>
    <w:rsid w:val="00DC092E"/>
    <w:rsid w:val="00DC7485"/>
    <w:rsid w:val="00E330FF"/>
    <w:rsid w:val="00E51C64"/>
    <w:rsid w:val="00E71E16"/>
    <w:rsid w:val="00E727A6"/>
    <w:rsid w:val="00E92EB9"/>
    <w:rsid w:val="00E974E0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D33D-B348-45E2-B7C8-987B8D6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3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2017-11-24T10:26:00Z</cp:lastPrinted>
  <dcterms:created xsi:type="dcterms:W3CDTF">2017-11-24T10:27:00Z</dcterms:created>
  <dcterms:modified xsi:type="dcterms:W3CDTF">2017-11-24T10:30:00Z</dcterms:modified>
</cp:coreProperties>
</file>