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E8C" w:rsidRPr="00010169" w:rsidRDefault="009042D2" w:rsidP="00010169">
      <w:pPr>
        <w:pStyle w:val="TITREDOC01"/>
      </w:pPr>
      <w:r w:rsidRPr="00010169">
        <w:t>Un temps pour avancer</w:t>
      </w:r>
    </w:p>
    <w:p w:rsidR="00013007" w:rsidRDefault="00013007" w:rsidP="00013007">
      <w:pPr>
        <w:pStyle w:val="TITRETexte01"/>
      </w:pPr>
    </w:p>
    <w:p w:rsidR="005F5E8C" w:rsidRPr="00010169" w:rsidRDefault="006B48C6" w:rsidP="00013007">
      <w:pPr>
        <w:pStyle w:val="TITRETexte03"/>
      </w:pPr>
      <w:r>
        <w:t xml:space="preserve">Contexte et intention d’origine </w:t>
      </w:r>
    </w:p>
    <w:p w:rsidR="008C4C8F" w:rsidRPr="009042D2" w:rsidRDefault="009042D2" w:rsidP="00FC3359">
      <w:pPr>
        <w:pStyle w:val="PARA01"/>
      </w:pPr>
      <w:r w:rsidRPr="009042D2">
        <w:t>BAFA 3</w:t>
      </w:r>
      <w:r>
        <w:t xml:space="preserve"> Activités manuelles et artistiques</w:t>
      </w:r>
      <w:r w:rsidRPr="009042D2">
        <w:t xml:space="preserve">. </w:t>
      </w:r>
      <w:r>
        <w:t>Parce qu’on se forme en cherchant par soi-même, en expérimentant, en suivant ses intérêt</w:t>
      </w:r>
      <w:r w:rsidR="00013007">
        <w:t>s</w:t>
      </w:r>
      <w:r>
        <w:t xml:space="preserve">. </w:t>
      </w:r>
    </w:p>
    <w:p w:rsidR="00E330FF" w:rsidRPr="00AA2D7E" w:rsidRDefault="00E330FF" w:rsidP="00010169">
      <w:pPr>
        <w:pStyle w:val="TITRETexte03"/>
      </w:pPr>
      <w:r w:rsidRPr="00AA2D7E">
        <w:t>Ses objectifs</w:t>
      </w:r>
    </w:p>
    <w:p w:rsidR="00013007" w:rsidRDefault="009042D2" w:rsidP="00013007">
      <w:pPr>
        <w:pStyle w:val="LISTE02"/>
      </w:pPr>
      <w:r w:rsidRPr="009042D2">
        <w:t xml:space="preserve">Entrer dans une </w:t>
      </w:r>
      <w:r w:rsidRPr="00013007">
        <w:rPr>
          <w:b/>
        </w:rPr>
        <w:t>démarche d’auto-formation</w:t>
      </w:r>
      <w:r w:rsidR="00013007">
        <w:t xml:space="preserve"> : </w:t>
      </w:r>
      <w:r w:rsidR="00013007" w:rsidRPr="009042D2">
        <w:t>donner l’opportunité aux stagiaires d’avancer, de creuser, d’a</w:t>
      </w:r>
      <w:r w:rsidR="00013007">
        <w:t>pprofondir ce qui les intéresse</w:t>
      </w:r>
    </w:p>
    <w:p w:rsidR="009042D2" w:rsidRDefault="009042D2" w:rsidP="009042D2">
      <w:pPr>
        <w:pStyle w:val="LISTE02"/>
      </w:pPr>
      <w:r w:rsidRPr="009042D2">
        <w:rPr>
          <w:b/>
        </w:rPr>
        <w:t>Expérimenter</w:t>
      </w:r>
      <w:r>
        <w:t>, découvrir</w:t>
      </w:r>
    </w:p>
    <w:p w:rsidR="009042D2" w:rsidRDefault="009042D2" w:rsidP="009042D2">
      <w:pPr>
        <w:pStyle w:val="LISTE02"/>
      </w:pPr>
      <w:r w:rsidRPr="009042D2">
        <w:rPr>
          <w:b/>
        </w:rPr>
        <w:t>approfondir</w:t>
      </w:r>
      <w:r>
        <w:t xml:space="preserve"> (une question, une technique…) </w:t>
      </w:r>
    </w:p>
    <w:p w:rsidR="009042D2" w:rsidRDefault="009042D2" w:rsidP="009042D2">
      <w:pPr>
        <w:pStyle w:val="LISTE02"/>
      </w:pPr>
      <w:r w:rsidRPr="009042D2">
        <w:rPr>
          <w:b/>
        </w:rPr>
        <w:t>terminer</w:t>
      </w:r>
      <w:r>
        <w:t xml:space="preserve"> une réalisation débutée pendant un apport technique</w:t>
      </w:r>
    </w:p>
    <w:p w:rsidR="009042D2" w:rsidRPr="009042D2" w:rsidRDefault="009042D2" w:rsidP="009042D2">
      <w:pPr>
        <w:pStyle w:val="LISTE02"/>
      </w:pPr>
      <w:r>
        <w:rPr>
          <w:b/>
        </w:rPr>
        <w:t xml:space="preserve">partager un savoir ou savoir-faire </w:t>
      </w:r>
      <w:r>
        <w:t>(sur un thème, une technique...), éveiller l’intérêt...</w:t>
      </w:r>
    </w:p>
    <w:p w:rsidR="006B48C6" w:rsidRDefault="006B48C6" w:rsidP="006B48C6">
      <w:pPr>
        <w:pStyle w:val="LISTE02"/>
      </w:pPr>
      <w:r>
        <w:t>Et… reprendre en douceur après le repas !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28"/>
        <w:gridCol w:w="4284"/>
      </w:tblGrid>
      <w:tr w:rsidR="00061C49" w:rsidTr="00061C49"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1C49" w:rsidRDefault="00061C49" w:rsidP="00010169">
            <w:pPr>
              <w:pStyle w:val="TITRETexte01"/>
            </w:pPr>
            <w:r>
              <w:t>renseignements techniques pour la préparation</w:t>
            </w:r>
          </w:p>
        </w:tc>
      </w:tr>
      <w:tr w:rsidR="00061C49" w:rsidRPr="00D55983" w:rsidTr="00061C49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061C49" w:rsidRPr="00061C49" w:rsidRDefault="006B48C6" w:rsidP="00010169">
            <w:pPr>
              <w:pStyle w:val="TITRETexte03"/>
            </w:pPr>
            <w:r>
              <w:t>G</w:t>
            </w:r>
            <w:r w:rsidR="00061C49">
              <w:t>roupe</w:t>
            </w:r>
          </w:p>
          <w:p w:rsidR="006B48C6" w:rsidRDefault="00D55983" w:rsidP="00061C49">
            <w:pPr>
              <w:pStyle w:val="PARA01"/>
            </w:pPr>
            <w:r>
              <w:t>Plus il y a de personnes, plus des possibilités, ressources devront être riches.</w:t>
            </w:r>
            <w:r>
              <w:br/>
              <w:t xml:space="preserve">Plusieurs </w:t>
            </w:r>
            <w:proofErr w:type="spellStart"/>
            <w:r>
              <w:t>formateur.trices</w:t>
            </w:r>
            <w:proofErr w:type="spellEnd"/>
            <w:r>
              <w:t xml:space="preserve"> doivent se rendre disponible.</w:t>
            </w:r>
          </w:p>
          <w:p w:rsidR="006B48C6" w:rsidRPr="00D55983" w:rsidRDefault="006B48C6" w:rsidP="006B48C6">
            <w:pPr>
              <w:pStyle w:val="TITRETexte03"/>
            </w:pPr>
            <w:r w:rsidRPr="00D55983">
              <w:t>Aménagement de l’espace</w:t>
            </w:r>
          </w:p>
          <w:p w:rsidR="006B48C6" w:rsidRDefault="006B48C6" w:rsidP="006B48C6">
            <w:pPr>
              <w:pStyle w:val="LISTE02"/>
            </w:pPr>
            <w:r>
              <w:t>Un ou plusieurs coins « ressource » permanents</w:t>
            </w:r>
          </w:p>
          <w:p w:rsidR="006B48C6" w:rsidRDefault="006B48C6" w:rsidP="006B48C6">
            <w:pPr>
              <w:pStyle w:val="LISTE02"/>
            </w:pPr>
            <w:r>
              <w:t>Un coin « matériel d’activité » permanents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061C49" w:rsidRPr="00D55983" w:rsidRDefault="006B48C6" w:rsidP="00010169">
            <w:pPr>
              <w:pStyle w:val="TITRETexte03"/>
            </w:pPr>
            <w:r>
              <w:t>Matériel nécessaire</w:t>
            </w:r>
          </w:p>
          <w:p w:rsidR="00C112DC" w:rsidRDefault="00D55983" w:rsidP="00D55983">
            <w:pPr>
              <w:pStyle w:val="LISTE-check-list03"/>
            </w:pPr>
            <w:r w:rsidRPr="00D55983">
              <w:t xml:space="preserve">Ouvrages : pédagogie, activités, </w:t>
            </w:r>
            <w:r>
              <w:t>album de jeunesse</w:t>
            </w:r>
            <w:r w:rsidR="00C112DC">
              <w:t>, …</w:t>
            </w:r>
          </w:p>
          <w:p w:rsidR="000335C9" w:rsidRPr="00D55983" w:rsidRDefault="00C112DC" w:rsidP="00D55983">
            <w:pPr>
              <w:pStyle w:val="LISTE-check-list03"/>
            </w:pPr>
            <w:r>
              <w:t>fichiers jeux et activités</w:t>
            </w:r>
            <w:r w:rsidR="00D55983">
              <w:t>…</w:t>
            </w:r>
          </w:p>
          <w:p w:rsidR="00D55983" w:rsidRPr="00D55983" w:rsidRDefault="00D55983" w:rsidP="00D55983">
            <w:pPr>
              <w:pStyle w:val="LISTE-check-list03"/>
            </w:pPr>
            <w:r>
              <w:t>Mise à disposition de t</w:t>
            </w:r>
            <w:r w:rsidRPr="00D55983">
              <w:t>out le matériel utilisé lors d’</w:t>
            </w:r>
            <w:r>
              <w:t>apports techniques</w:t>
            </w:r>
          </w:p>
          <w:p w:rsidR="00D55983" w:rsidRPr="00D55983" w:rsidRDefault="00D55983" w:rsidP="00D55983">
            <w:pPr>
              <w:pStyle w:val="LISTE-check-list03"/>
            </w:pPr>
            <w:r w:rsidRPr="00D55983">
              <w:t>Eventuellement du matériel sur demande des stagiaires (selon les échanges de savoirs)</w:t>
            </w:r>
          </w:p>
          <w:p w:rsidR="00061C49" w:rsidRPr="00D55983" w:rsidRDefault="00061C49" w:rsidP="000335C9">
            <w:pPr>
              <w:pStyle w:val="LISTE-check-list03"/>
              <w:numPr>
                <w:ilvl w:val="0"/>
                <w:numId w:val="0"/>
              </w:numPr>
              <w:ind w:left="360"/>
            </w:pPr>
          </w:p>
        </w:tc>
      </w:tr>
      <w:tr w:rsidR="00061C49" w:rsidRPr="00D55983" w:rsidTr="00061C49">
        <w:trPr>
          <w:trHeight w:val="1456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061C49" w:rsidRPr="00E71E16" w:rsidRDefault="00061C49" w:rsidP="00010169">
            <w:pPr>
              <w:pStyle w:val="TITRETexte03"/>
            </w:pPr>
            <w:r w:rsidRPr="0020473E">
              <w:t>Temporalité</w:t>
            </w:r>
          </w:p>
          <w:p w:rsidR="006B48C6" w:rsidRDefault="00D55983" w:rsidP="006B48C6">
            <w:pPr>
              <w:pStyle w:val="PARA01"/>
            </w:pPr>
            <w:r w:rsidRPr="00D55983">
              <w:t>45 min</w:t>
            </w:r>
            <w:r>
              <w:t>, tous les jours du stage</w:t>
            </w:r>
            <w:r w:rsidR="000D03A5">
              <w:t>, après le repas.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6B48C6" w:rsidRPr="0020473E" w:rsidRDefault="006B48C6" w:rsidP="006B48C6">
            <w:pPr>
              <w:pStyle w:val="TITRETexte03"/>
              <w:rPr>
                <w:color w:val="A10739"/>
              </w:rPr>
            </w:pPr>
            <w:r w:rsidRPr="0020473E">
              <w:t xml:space="preserve">Outil(s) et support(s) associés </w:t>
            </w:r>
          </w:p>
          <w:p w:rsidR="00C112DC" w:rsidRPr="00D55983" w:rsidRDefault="006B48C6" w:rsidP="006B48C6">
            <w:pPr>
              <w:pStyle w:val="LISTE-check-list03"/>
            </w:pPr>
            <w:r>
              <w:t>5 petites affichettes qui expliquent le principe du temps (cf. fin du document)</w:t>
            </w:r>
          </w:p>
        </w:tc>
      </w:tr>
    </w:tbl>
    <w:p w:rsidR="006B48C6" w:rsidRDefault="006B48C6" w:rsidP="00010169">
      <w:pPr>
        <w:pStyle w:val="TITRETexte01"/>
      </w:pPr>
      <w:r>
        <w:br w:type="page"/>
      </w:r>
    </w:p>
    <w:p w:rsidR="005F5E8C" w:rsidRPr="001B5848" w:rsidRDefault="005F5E8C" w:rsidP="00010169">
      <w:pPr>
        <w:pStyle w:val="TITRETexte01"/>
        <w:rPr>
          <w:color w:val="A10739"/>
        </w:rPr>
      </w:pPr>
      <w:r w:rsidRPr="00B44F60">
        <w:lastRenderedPageBreak/>
        <w:t>Déroulement</w:t>
      </w:r>
    </w:p>
    <w:tbl>
      <w:tblPr>
        <w:tblStyle w:val="Grilledutableau"/>
        <w:tblW w:w="9464" w:type="dxa"/>
        <w:tblLook w:val="04A0" w:firstRow="1" w:lastRow="0" w:firstColumn="1" w:lastColumn="0" w:noHBand="0" w:noVBand="1"/>
      </w:tblPr>
      <w:tblGrid>
        <w:gridCol w:w="1100"/>
        <w:gridCol w:w="5457"/>
        <w:gridCol w:w="2907"/>
      </w:tblGrid>
      <w:tr w:rsidR="000A4C6C" w:rsidTr="00C112DC">
        <w:tc>
          <w:tcPr>
            <w:tcW w:w="1100" w:type="dxa"/>
          </w:tcPr>
          <w:p w:rsidR="000A4C6C" w:rsidRPr="000C0925" w:rsidRDefault="000A4C6C" w:rsidP="00191589">
            <w:pPr>
              <w:rPr>
                <w:b/>
              </w:rPr>
            </w:pPr>
            <w:r>
              <w:rPr>
                <w:b/>
              </w:rPr>
              <w:t>Durée</w:t>
            </w:r>
          </w:p>
        </w:tc>
        <w:tc>
          <w:tcPr>
            <w:tcW w:w="5457" w:type="dxa"/>
          </w:tcPr>
          <w:p w:rsidR="000A4C6C" w:rsidRPr="000C0925" w:rsidRDefault="000A4C6C" w:rsidP="0020473E">
            <w:pPr>
              <w:rPr>
                <w:b/>
              </w:rPr>
            </w:pPr>
            <w:r w:rsidRPr="000C0925">
              <w:rPr>
                <w:b/>
              </w:rPr>
              <w:t>Description de l’étape</w:t>
            </w:r>
            <w:r w:rsidR="0020473E">
              <w:rPr>
                <w:b/>
              </w:rPr>
              <w:t xml:space="preserve"> </w:t>
            </w:r>
          </w:p>
        </w:tc>
        <w:tc>
          <w:tcPr>
            <w:tcW w:w="2907" w:type="dxa"/>
          </w:tcPr>
          <w:p w:rsidR="000A4C6C" w:rsidRPr="000C0925" w:rsidRDefault="000A4C6C" w:rsidP="00A41610">
            <w:pPr>
              <w:rPr>
                <w:b/>
              </w:rPr>
            </w:pPr>
            <w:r w:rsidRPr="000C0925">
              <w:rPr>
                <w:b/>
              </w:rPr>
              <w:t>Points de vigilance/astuce</w:t>
            </w:r>
            <w:r w:rsidR="0020473E">
              <w:rPr>
                <w:b/>
              </w:rPr>
              <w:t>s</w:t>
            </w:r>
          </w:p>
        </w:tc>
      </w:tr>
      <w:tr w:rsidR="00C112DC" w:rsidTr="00C112DC">
        <w:tc>
          <w:tcPr>
            <w:tcW w:w="1100" w:type="dxa"/>
          </w:tcPr>
          <w:p w:rsidR="00C112DC" w:rsidRDefault="00C112DC" w:rsidP="00E51C64">
            <w:pPr>
              <w:pStyle w:val="PARA01"/>
            </w:pPr>
            <w:r>
              <w:t>1</w:t>
            </w:r>
            <w:r w:rsidRPr="00C112DC">
              <w:rPr>
                <w:vertAlign w:val="superscript"/>
              </w:rPr>
              <w:t>er</w:t>
            </w:r>
            <w:r>
              <w:t xml:space="preserve"> jour de formation </w:t>
            </w:r>
          </w:p>
          <w:p w:rsidR="00C112DC" w:rsidRPr="00C112DC" w:rsidRDefault="00C112DC" w:rsidP="00C112DC">
            <w:pPr>
              <w:pStyle w:val="PARA01"/>
              <w:rPr>
                <w:b/>
              </w:rPr>
            </w:pPr>
            <w:r w:rsidRPr="00C112DC">
              <w:rPr>
                <w:b/>
              </w:rPr>
              <w:t>5 min</w:t>
            </w:r>
          </w:p>
        </w:tc>
        <w:tc>
          <w:tcPr>
            <w:tcW w:w="5457" w:type="dxa"/>
          </w:tcPr>
          <w:p w:rsidR="00C112DC" w:rsidRPr="00C112DC" w:rsidRDefault="00C112DC" w:rsidP="001A2B1D">
            <w:pPr>
              <w:pStyle w:val="TITREtableau1"/>
            </w:pPr>
            <w:r>
              <w:t>Présen</w:t>
            </w:r>
            <w:r w:rsidR="001A2B1D">
              <w:t>ter le temps et des affichettes</w:t>
            </w:r>
          </w:p>
          <w:p w:rsidR="00C112DC" w:rsidRDefault="00C112DC" w:rsidP="00C112DC">
            <w:pPr>
              <w:pStyle w:val="LISTE02"/>
            </w:pPr>
            <w:r>
              <w:t>Les différentes possibilités ?</w:t>
            </w:r>
          </w:p>
          <w:p w:rsidR="00C112DC" w:rsidRPr="00C112DC" w:rsidRDefault="00C112DC" w:rsidP="00C112DC">
            <w:pPr>
              <w:pStyle w:val="LISTE02"/>
            </w:pPr>
            <w:r>
              <w:t>L’équipe propose 2 échanges de savoirs ou plus pour le 1</w:t>
            </w:r>
            <w:r w:rsidRPr="00C112DC">
              <w:rPr>
                <w:vertAlign w:val="superscript"/>
              </w:rPr>
              <w:t>er</w:t>
            </w:r>
            <w:r>
              <w:t xml:space="preserve"> temps de la journée. </w:t>
            </w:r>
          </w:p>
        </w:tc>
        <w:tc>
          <w:tcPr>
            <w:tcW w:w="2907" w:type="dxa"/>
            <w:vMerge w:val="restart"/>
          </w:tcPr>
          <w:p w:rsidR="00A41610" w:rsidRPr="00A41610" w:rsidRDefault="00A41610" w:rsidP="00A41610">
            <w:pPr>
              <w:pStyle w:val="LISTE02"/>
              <w:ind w:left="247" w:hanging="247"/>
            </w:pPr>
            <w:r>
              <w:t>Des échanges de savoirs peuvent encore être portés par l’équipe de formation les premiers jours.</w:t>
            </w:r>
          </w:p>
          <w:p w:rsidR="00013007" w:rsidRDefault="00A41610" w:rsidP="00013007">
            <w:pPr>
              <w:pStyle w:val="LISTE02"/>
              <w:ind w:left="247" w:hanging="247"/>
            </w:pPr>
            <w:r>
              <w:t>Attention à avoir que l’ensemble des stagiaires « trouvent son compte ».</w:t>
            </w:r>
          </w:p>
          <w:p w:rsidR="001A2B1D" w:rsidRDefault="00013007" w:rsidP="001A2B1D">
            <w:pPr>
              <w:pStyle w:val="LISTE02"/>
              <w:ind w:left="247" w:hanging="247"/>
            </w:pPr>
            <w:r>
              <w:t>Nous nous rendions disponibles pendant ce temps pour toutes questions ou demande de conseils.</w:t>
            </w:r>
          </w:p>
          <w:p w:rsidR="001A2B1D" w:rsidRPr="001A2B1D" w:rsidRDefault="001A2B1D" w:rsidP="001A2B1D">
            <w:pPr>
              <w:pStyle w:val="LISTE02"/>
              <w:ind w:left="247" w:hanging="247"/>
            </w:pPr>
            <w:r>
              <w:t>Parfois, il peut être utile de réfléchir à la mise en valeur des ressources (ouvrages</w:t>
            </w:r>
            <w:proofErr w:type="gramStart"/>
            <w:r>
              <w:t>..)</w:t>
            </w:r>
            <w:proofErr w:type="gramEnd"/>
          </w:p>
        </w:tc>
      </w:tr>
      <w:tr w:rsidR="00C112DC" w:rsidTr="00C112DC">
        <w:tc>
          <w:tcPr>
            <w:tcW w:w="1100" w:type="dxa"/>
          </w:tcPr>
          <w:p w:rsidR="00C112DC" w:rsidRDefault="00C112DC" w:rsidP="00E51C64">
            <w:pPr>
              <w:pStyle w:val="PARA01"/>
            </w:pPr>
            <w:r>
              <w:t>Les jours suivants…</w:t>
            </w:r>
          </w:p>
          <w:p w:rsidR="00A41610" w:rsidRPr="00A41610" w:rsidRDefault="00A41610" w:rsidP="00E51C64">
            <w:pPr>
              <w:pStyle w:val="PARA01"/>
              <w:rPr>
                <w:b/>
              </w:rPr>
            </w:pPr>
            <w:r w:rsidRPr="00A41610">
              <w:rPr>
                <w:b/>
              </w:rPr>
              <w:t>45min</w:t>
            </w:r>
          </w:p>
        </w:tc>
        <w:tc>
          <w:tcPr>
            <w:tcW w:w="5457" w:type="dxa"/>
          </w:tcPr>
          <w:p w:rsidR="00A41610" w:rsidRDefault="00A41610" w:rsidP="00A41610">
            <w:pPr>
              <w:pStyle w:val="LISTE02"/>
            </w:pPr>
            <w:r>
              <w:t xml:space="preserve">Intervention de l’équipe de formation pour indiquer le début du temps (distinguer du temps de pause). </w:t>
            </w:r>
            <w:proofErr w:type="spellStart"/>
            <w:r>
              <w:t>Il.elle</w:t>
            </w:r>
            <w:proofErr w:type="spellEnd"/>
            <w:r>
              <w:t xml:space="preserve"> peut éventuellement rappeler les échanges de savoirs proposés.</w:t>
            </w:r>
          </w:p>
          <w:p w:rsidR="00C112DC" w:rsidRDefault="00C112DC" w:rsidP="00A41610">
            <w:pPr>
              <w:pStyle w:val="LISTE02"/>
            </w:pPr>
            <w:r>
              <w:t>Les stagiaires « s’y mettent » !</w:t>
            </w:r>
          </w:p>
          <w:p w:rsidR="00A41610" w:rsidRDefault="00A41610" w:rsidP="00A41610">
            <w:pPr>
              <w:pStyle w:val="LISTE02"/>
            </w:pPr>
            <w:r>
              <w:t>Intervention de l’équipe pour marquer le moment de ranger, afin de passer au temps suivant dans les temps !</w:t>
            </w:r>
          </w:p>
        </w:tc>
        <w:tc>
          <w:tcPr>
            <w:tcW w:w="2907" w:type="dxa"/>
            <w:vMerge/>
          </w:tcPr>
          <w:p w:rsidR="00C112DC" w:rsidRDefault="00C112DC" w:rsidP="00E51C64">
            <w:pPr>
              <w:pStyle w:val="PARA-tableau01"/>
            </w:pPr>
          </w:p>
        </w:tc>
      </w:tr>
    </w:tbl>
    <w:p w:rsidR="006B48C6" w:rsidRPr="00E330FF" w:rsidRDefault="006B48C6" w:rsidP="006B48C6">
      <w:pPr>
        <w:pStyle w:val="TITRETexte03"/>
      </w:pPr>
      <w:r>
        <w:t>Ses avantages</w:t>
      </w:r>
    </w:p>
    <w:p w:rsidR="006B48C6" w:rsidRDefault="006B48C6" w:rsidP="006B48C6">
      <w:pPr>
        <w:pStyle w:val="LISTE02"/>
      </w:pPr>
      <w:r>
        <w:t>C’est un temps « sur mesure », adapté à chaque stagiaire ! Ils et elles en font ce qu’ils/elles souhaitent !</w:t>
      </w:r>
    </w:p>
    <w:p w:rsidR="006B48C6" w:rsidRDefault="006B48C6" w:rsidP="006B48C6">
      <w:pPr>
        <w:pStyle w:val="TITRETexte03"/>
      </w:pPr>
      <w:r>
        <w:t>Ses inconvénients, difficultés possibles</w:t>
      </w:r>
    </w:p>
    <w:p w:rsidR="006B48C6" w:rsidRDefault="006B48C6" w:rsidP="006B48C6">
      <w:pPr>
        <w:pStyle w:val="LISTE02"/>
      </w:pPr>
      <w:r>
        <w:t xml:space="preserve">vigilance à avoir pour que les stagiaires se mettent effectivement en posture d’auto-formation : ce n’est pas une prolongation de pause ! </w:t>
      </w:r>
    </w:p>
    <w:p w:rsidR="00A41610" w:rsidRDefault="00A41610" w:rsidP="00010169">
      <w:pPr>
        <w:pStyle w:val="TITRETexte01"/>
        <w:rPr>
          <w:rFonts w:ascii="Courier New" w:hAnsi="Courier New" w:cs="Courier New"/>
        </w:rPr>
      </w:pPr>
      <w:r>
        <w:t>Textes des affichettes</w:t>
      </w:r>
    </w:p>
    <w:p w:rsidR="00A41610" w:rsidRPr="00A41610" w:rsidRDefault="00A41610" w:rsidP="00A41610">
      <w:pPr>
        <w:pStyle w:val="PARA01"/>
      </w:pPr>
      <w:r>
        <w:t>Mettre les affichettes en valeur : couleur, forme…</w:t>
      </w:r>
    </w:p>
    <w:p w:rsidR="00A41610" w:rsidRPr="00A41610" w:rsidRDefault="00A41610" w:rsidP="00A41610">
      <w:pPr>
        <w:pStyle w:val="LISTE02"/>
        <w:rPr>
          <w:b/>
        </w:rPr>
      </w:pPr>
      <w:r w:rsidRPr="00A41610">
        <w:rPr>
          <w:b/>
        </w:rPr>
        <w:t>Un temps pour avancer [titre]</w:t>
      </w:r>
    </w:p>
    <w:p w:rsidR="00A41610" w:rsidRDefault="00A41610" w:rsidP="00A41610">
      <w:pPr>
        <w:pStyle w:val="LISTE02"/>
      </w:pPr>
      <w:r>
        <w:t xml:space="preserve">Auto-formation : </w:t>
      </w:r>
    </w:p>
    <w:p w:rsidR="00A41610" w:rsidRDefault="00A41610" w:rsidP="00A41610">
      <w:pPr>
        <w:pStyle w:val="LISTE02"/>
        <w:numPr>
          <w:ilvl w:val="1"/>
          <w:numId w:val="7"/>
        </w:numPr>
      </w:pPr>
      <w:r>
        <w:t>je feuillette un bouquin…</w:t>
      </w:r>
    </w:p>
    <w:p w:rsidR="00A41610" w:rsidRDefault="00A41610" w:rsidP="00A41610">
      <w:pPr>
        <w:pStyle w:val="LISTE02"/>
        <w:numPr>
          <w:ilvl w:val="1"/>
          <w:numId w:val="7"/>
        </w:numPr>
      </w:pPr>
      <w:r>
        <w:t xml:space="preserve"> je me fais une fiche mémo sur une activité…</w:t>
      </w:r>
    </w:p>
    <w:p w:rsidR="00A41610" w:rsidRDefault="00A41610" w:rsidP="00A41610">
      <w:pPr>
        <w:pStyle w:val="LISTE02"/>
        <w:numPr>
          <w:ilvl w:val="1"/>
          <w:numId w:val="7"/>
        </w:numPr>
      </w:pPr>
      <w:r>
        <w:t>j’essaie quelque chose de nouveau…</w:t>
      </w:r>
    </w:p>
    <w:p w:rsidR="00A41610" w:rsidRDefault="00A41610" w:rsidP="00A41610">
      <w:pPr>
        <w:pStyle w:val="LISTE02"/>
        <w:numPr>
          <w:ilvl w:val="0"/>
          <w:numId w:val="0"/>
        </w:numPr>
        <w:ind w:left="720"/>
      </w:pPr>
    </w:p>
    <w:p w:rsidR="00A41610" w:rsidRPr="00A41610" w:rsidRDefault="00A41610" w:rsidP="00A41610">
      <w:pPr>
        <w:pStyle w:val="LISTE02"/>
        <w:rPr>
          <w:b/>
        </w:rPr>
      </w:pPr>
      <w:r w:rsidRPr="00A41610">
        <w:rPr>
          <w:b/>
        </w:rPr>
        <w:t>Expérimentation</w:t>
      </w:r>
    </w:p>
    <w:p w:rsidR="00A41610" w:rsidRDefault="00A41610" w:rsidP="00A41610">
      <w:pPr>
        <w:pStyle w:val="LISTE02"/>
        <w:numPr>
          <w:ilvl w:val="1"/>
          <w:numId w:val="7"/>
        </w:numPr>
      </w:pPr>
      <w:r>
        <w:t xml:space="preserve">j’essaie de nouvelles choses…. </w:t>
      </w:r>
    </w:p>
    <w:p w:rsidR="00A41610" w:rsidRDefault="00A41610" w:rsidP="00A41610">
      <w:pPr>
        <w:pStyle w:val="LISTE02"/>
        <w:numPr>
          <w:ilvl w:val="1"/>
          <w:numId w:val="7"/>
        </w:numPr>
      </w:pPr>
      <w:r>
        <w:t>Je teste et j’expérimente…</w:t>
      </w:r>
    </w:p>
    <w:p w:rsidR="00A41610" w:rsidRDefault="00A41610" w:rsidP="00A41610">
      <w:pPr>
        <w:pStyle w:val="LISTE02"/>
        <w:numPr>
          <w:ilvl w:val="0"/>
          <w:numId w:val="0"/>
        </w:numPr>
        <w:ind w:left="720"/>
      </w:pPr>
    </w:p>
    <w:p w:rsidR="00A41610" w:rsidRPr="00A41610" w:rsidRDefault="00A41610" w:rsidP="00A41610">
      <w:pPr>
        <w:pStyle w:val="LISTE02"/>
        <w:rPr>
          <w:b/>
        </w:rPr>
      </w:pPr>
      <w:r w:rsidRPr="00A41610">
        <w:rPr>
          <w:b/>
        </w:rPr>
        <w:t>Je prends le temps…</w:t>
      </w:r>
    </w:p>
    <w:p w:rsidR="00A41610" w:rsidRDefault="00A41610" w:rsidP="00A41610">
      <w:pPr>
        <w:pStyle w:val="LISTE02"/>
        <w:numPr>
          <w:ilvl w:val="1"/>
          <w:numId w:val="7"/>
        </w:numPr>
      </w:pPr>
      <w:r>
        <w:t>D’avancer sur quelque chose que j’ai déjà commencé…</w:t>
      </w:r>
    </w:p>
    <w:p w:rsidR="00A41610" w:rsidRDefault="00A41610" w:rsidP="00A41610">
      <w:pPr>
        <w:pStyle w:val="LISTE02"/>
        <w:numPr>
          <w:ilvl w:val="1"/>
          <w:numId w:val="7"/>
        </w:numPr>
      </w:pPr>
      <w:r>
        <w:t>De finir ce qui a été fait pendant un apport technique…</w:t>
      </w:r>
    </w:p>
    <w:p w:rsidR="00A41610" w:rsidRDefault="00A41610" w:rsidP="00A41610">
      <w:pPr>
        <w:pStyle w:val="PARA01"/>
      </w:pPr>
    </w:p>
    <w:p w:rsidR="00A41610" w:rsidRPr="00A41610" w:rsidRDefault="00A41610" w:rsidP="00A41610">
      <w:pPr>
        <w:pStyle w:val="LISTE02"/>
        <w:rPr>
          <w:b/>
        </w:rPr>
      </w:pPr>
      <w:r w:rsidRPr="00A41610">
        <w:rPr>
          <w:b/>
        </w:rPr>
        <w:t>Echange de savoirs</w:t>
      </w:r>
    </w:p>
    <w:p w:rsidR="00A41610" w:rsidRDefault="00A41610" w:rsidP="00A41610">
      <w:pPr>
        <w:pStyle w:val="LISTE02"/>
        <w:numPr>
          <w:ilvl w:val="1"/>
          <w:numId w:val="7"/>
        </w:numPr>
      </w:pPr>
      <w:r>
        <w:t>Je propose aux autres quelque chose que je sais faire…</w:t>
      </w:r>
    </w:p>
    <w:p w:rsidR="00A41610" w:rsidRPr="00A41610" w:rsidRDefault="00A41610" w:rsidP="00A41610">
      <w:pPr>
        <w:pStyle w:val="LISTE02"/>
        <w:numPr>
          <w:ilvl w:val="1"/>
          <w:numId w:val="7"/>
        </w:numPr>
      </w:pPr>
      <w:r>
        <w:t>je participe à un atelier proposé…</w:t>
      </w:r>
    </w:p>
    <w:p w:rsidR="006B48C6" w:rsidRDefault="006B48C6" w:rsidP="006B48C6">
      <w:pPr>
        <w:pStyle w:val="TITRETexte01"/>
      </w:pPr>
      <w:r w:rsidRPr="00B44F60">
        <w:lastRenderedPageBreak/>
        <w:t xml:space="preserve">Pour </w:t>
      </w:r>
      <w:r>
        <w:t>aller plus loin</w:t>
      </w:r>
    </w:p>
    <w:tbl>
      <w:tblPr>
        <w:tblStyle w:val="Grilledutableau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244"/>
      </w:tblGrid>
      <w:tr w:rsidR="006B48C6" w:rsidTr="006B48C6">
        <w:tc>
          <w:tcPr>
            <w:tcW w:w="4503" w:type="dxa"/>
          </w:tcPr>
          <w:p w:rsidR="006B48C6" w:rsidRDefault="006B48C6" w:rsidP="00FC1063">
            <w:pPr>
              <w:pStyle w:val="TITRETexte03"/>
            </w:pPr>
            <w:r>
              <w:t>Personne(s)-ressource</w:t>
            </w:r>
          </w:p>
        </w:tc>
        <w:tc>
          <w:tcPr>
            <w:tcW w:w="5244" w:type="dxa"/>
          </w:tcPr>
          <w:p w:rsidR="006B48C6" w:rsidRDefault="006B48C6" w:rsidP="006B48C6">
            <w:pPr>
              <w:pStyle w:val="TITRETexte03"/>
              <w:ind w:left="34"/>
            </w:pPr>
            <w:r w:rsidRPr="004827F4">
              <w:t>Ressource</w:t>
            </w:r>
            <w:r>
              <w:t>s</w:t>
            </w:r>
          </w:p>
        </w:tc>
      </w:tr>
      <w:tr w:rsidR="006B48C6" w:rsidTr="006B48C6">
        <w:tc>
          <w:tcPr>
            <w:tcW w:w="4503" w:type="dxa"/>
          </w:tcPr>
          <w:p w:rsidR="006B48C6" w:rsidRDefault="006B48C6" w:rsidP="00FC1063">
            <w:pPr>
              <w:pStyle w:val="PARA-tableau01"/>
            </w:pPr>
            <w:r>
              <w:t>Elisa : elisa.jung@cemea-alsace.fr</w:t>
            </w:r>
          </w:p>
        </w:tc>
        <w:tc>
          <w:tcPr>
            <w:tcW w:w="5244" w:type="dxa"/>
          </w:tcPr>
          <w:p w:rsidR="006B48C6" w:rsidRDefault="006B48C6" w:rsidP="00FC1063">
            <w:pPr>
              <w:pStyle w:val="PARA-tableau01"/>
            </w:pPr>
            <w:r>
              <w:t>/</w:t>
            </w:r>
          </w:p>
        </w:tc>
      </w:tr>
    </w:tbl>
    <w:p w:rsidR="003C1793" w:rsidRPr="003C1793" w:rsidRDefault="003C1793" w:rsidP="0016020C">
      <w:pPr>
        <w:pStyle w:val="TITREDOC01"/>
        <w:ind w:left="0"/>
        <w:jc w:val="left"/>
      </w:pPr>
      <w:bookmarkStart w:id="0" w:name="_GoBack"/>
      <w:bookmarkEnd w:id="0"/>
    </w:p>
    <w:sectPr w:rsidR="003C1793" w:rsidRPr="003C1793" w:rsidSect="00BE1BF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09D" w:rsidRDefault="0080109D" w:rsidP="000C0925">
      <w:pPr>
        <w:spacing w:after="0" w:line="240" w:lineRule="auto"/>
      </w:pPr>
      <w:r>
        <w:separator/>
      </w:r>
    </w:p>
  </w:endnote>
  <w:endnote w:type="continuationSeparator" w:id="0">
    <w:p w:rsidR="0080109D" w:rsidRDefault="0080109D" w:rsidP="000C0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ente H1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09D" w:rsidRDefault="0080109D" w:rsidP="000C0925">
      <w:pPr>
        <w:spacing w:after="0" w:line="240" w:lineRule="auto"/>
      </w:pPr>
      <w:r>
        <w:separator/>
      </w:r>
    </w:p>
  </w:footnote>
  <w:footnote w:type="continuationSeparator" w:id="0">
    <w:p w:rsidR="0080109D" w:rsidRDefault="0080109D" w:rsidP="000C0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793" w:rsidRDefault="003C1793" w:rsidP="00EA2985">
    <w:pPr>
      <w:pStyle w:val="En-tte"/>
      <w:ind w:left="3540"/>
    </w:pPr>
    <w:r>
      <w:rPr>
        <w:noProof/>
        <w:lang w:eastAsia="fr-F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-356870</wp:posOffset>
          </wp:positionH>
          <wp:positionV relativeFrom="paragraph">
            <wp:posOffset>-135255</wp:posOffset>
          </wp:positionV>
          <wp:extent cx="923925" cy="480691"/>
          <wp:effectExtent l="19050" t="0" r="9525" b="0"/>
          <wp:wrapNone/>
          <wp:docPr id="1" name="Image 1" descr="couleur_fond_transparent_5x11c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uleur_fond_transparent_5x11cm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3925" cy="4806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6519">
      <w:tab/>
    </w:r>
    <w:r>
      <w:tab/>
      <w:t xml:space="preserve">Date de </w:t>
    </w:r>
    <w:r w:rsidR="00DC7485">
      <w:t>mise à jour</w:t>
    </w:r>
    <w:r>
      <w:t> :</w:t>
    </w:r>
    <w:r>
      <w:br/>
    </w:r>
    <w:r>
      <w:tab/>
    </w:r>
    <w:r>
      <w:tab/>
    </w:r>
    <w:r w:rsidR="00EF25E0">
      <w:fldChar w:fldCharType="begin"/>
    </w:r>
    <w:r w:rsidR="00EF25E0">
      <w:instrText xml:space="preserve"> TIME \@ "dd/MM/yyyy" </w:instrText>
    </w:r>
    <w:r w:rsidR="00EF25E0">
      <w:fldChar w:fldCharType="separate"/>
    </w:r>
    <w:r w:rsidR="0016020C">
      <w:rPr>
        <w:noProof/>
      </w:rPr>
      <w:t>16/11/2017</w:t>
    </w:r>
    <w:r w:rsidR="00EF25E0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B6AD8"/>
    <w:multiLevelType w:val="hybridMultilevel"/>
    <w:tmpl w:val="48CE7EBA"/>
    <w:lvl w:ilvl="0" w:tplc="DCF2EFA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76F7D"/>
    <w:multiLevelType w:val="hybridMultilevel"/>
    <w:tmpl w:val="B3343E3A"/>
    <w:lvl w:ilvl="0" w:tplc="4C385984">
      <w:start w:val="45"/>
      <w:numFmt w:val="bullet"/>
      <w:lvlText w:val="-"/>
      <w:lvlJc w:val="left"/>
      <w:pPr>
        <w:ind w:left="390" w:hanging="360"/>
      </w:pPr>
      <w:rPr>
        <w:rFonts w:ascii="Calibri Light" w:eastAsiaTheme="minorHAnsi" w:hAnsi="Calibri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 w15:restartNumberingAfterBreak="0">
    <w:nsid w:val="2F8661BA"/>
    <w:multiLevelType w:val="hybridMultilevel"/>
    <w:tmpl w:val="A32E8822"/>
    <w:lvl w:ilvl="0" w:tplc="33AA783A">
      <w:start w:val="1"/>
      <w:numFmt w:val="bullet"/>
      <w:pStyle w:val="LISTE02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11088"/>
    <w:multiLevelType w:val="multilevel"/>
    <w:tmpl w:val="D63A27DE"/>
    <w:lvl w:ilvl="0">
      <w:start w:val="1"/>
      <w:numFmt w:val="decimal"/>
      <w:pStyle w:val="LISTE112"/>
      <w:lvlText w:val="%1."/>
      <w:lvlJc w:val="left"/>
      <w:pPr>
        <w:ind w:left="570" w:hanging="360"/>
      </w:pPr>
    </w:lvl>
    <w:lvl w:ilvl="1">
      <w:start w:val="1"/>
      <w:numFmt w:val="decimal"/>
      <w:lvlText w:val="%1.%2."/>
      <w:lvlJc w:val="left"/>
      <w:pPr>
        <w:ind w:left="1002" w:hanging="432"/>
      </w:pPr>
    </w:lvl>
    <w:lvl w:ilvl="2">
      <w:start w:val="1"/>
      <w:numFmt w:val="decimal"/>
      <w:lvlText w:val="%1.%2.%3."/>
      <w:lvlJc w:val="left"/>
      <w:pPr>
        <w:ind w:left="1434" w:hanging="504"/>
      </w:pPr>
    </w:lvl>
    <w:lvl w:ilvl="3">
      <w:start w:val="1"/>
      <w:numFmt w:val="decimal"/>
      <w:lvlText w:val="%1.%2.%3.%4."/>
      <w:lvlJc w:val="left"/>
      <w:pPr>
        <w:ind w:left="1938" w:hanging="648"/>
      </w:pPr>
    </w:lvl>
    <w:lvl w:ilvl="4">
      <w:start w:val="1"/>
      <w:numFmt w:val="decimal"/>
      <w:lvlText w:val="%1.%2.%3.%4.%5."/>
      <w:lvlJc w:val="left"/>
      <w:pPr>
        <w:ind w:left="2442" w:hanging="792"/>
      </w:pPr>
    </w:lvl>
    <w:lvl w:ilvl="5">
      <w:start w:val="1"/>
      <w:numFmt w:val="decimal"/>
      <w:lvlText w:val="%1.%2.%3.%4.%5.%6."/>
      <w:lvlJc w:val="left"/>
      <w:pPr>
        <w:ind w:left="2946" w:hanging="936"/>
      </w:pPr>
    </w:lvl>
    <w:lvl w:ilvl="6">
      <w:start w:val="1"/>
      <w:numFmt w:val="decimal"/>
      <w:lvlText w:val="%1.%2.%3.%4.%5.%6.%7."/>
      <w:lvlJc w:val="left"/>
      <w:pPr>
        <w:ind w:left="3450" w:hanging="1080"/>
      </w:pPr>
    </w:lvl>
    <w:lvl w:ilvl="7">
      <w:start w:val="1"/>
      <w:numFmt w:val="decimal"/>
      <w:lvlText w:val="%1.%2.%3.%4.%5.%6.%7.%8."/>
      <w:lvlJc w:val="left"/>
      <w:pPr>
        <w:ind w:left="3954" w:hanging="1224"/>
      </w:pPr>
    </w:lvl>
    <w:lvl w:ilvl="8">
      <w:start w:val="1"/>
      <w:numFmt w:val="decimal"/>
      <w:lvlText w:val="%1.%2.%3.%4.%5.%6.%7.%8.%9."/>
      <w:lvlJc w:val="left"/>
      <w:pPr>
        <w:ind w:left="4530" w:hanging="1440"/>
      </w:pPr>
    </w:lvl>
  </w:abstractNum>
  <w:abstractNum w:abstractNumId="4" w15:restartNumberingAfterBreak="0">
    <w:nsid w:val="4D707CCC"/>
    <w:multiLevelType w:val="hybridMultilevel"/>
    <w:tmpl w:val="396AF3AA"/>
    <w:lvl w:ilvl="0" w:tplc="6B6A4DC0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D0872"/>
    <w:multiLevelType w:val="hybridMultilevel"/>
    <w:tmpl w:val="D2BCEDB6"/>
    <w:lvl w:ilvl="0" w:tplc="1132FE44">
      <w:numFmt w:val="bullet"/>
      <w:pStyle w:val="LISTE01"/>
      <w:lvlText w:val=""/>
      <w:lvlJc w:val="left"/>
      <w:pPr>
        <w:ind w:left="644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153645"/>
    <w:multiLevelType w:val="hybridMultilevel"/>
    <w:tmpl w:val="4D90E278"/>
    <w:lvl w:ilvl="0" w:tplc="B296DAD0">
      <w:start w:val="1"/>
      <w:numFmt w:val="bullet"/>
      <w:pStyle w:val="LISTE-check-list03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075C03"/>
    <w:multiLevelType w:val="hybridMultilevel"/>
    <w:tmpl w:val="10B2F8CC"/>
    <w:lvl w:ilvl="0" w:tplc="A328C73E">
      <w:start w:val="1"/>
      <w:numFmt w:val="decimal"/>
      <w:pStyle w:val="TITRE1"/>
      <w:lvlText w:val="%1."/>
      <w:lvlJc w:val="left"/>
      <w:pPr>
        <w:ind w:left="717" w:hanging="360"/>
      </w:pPr>
      <w:rPr>
        <w:rFonts w:ascii="Calibri Light" w:hAnsi="Calibri Light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3"/>
  </w:num>
  <w:num w:numId="6">
    <w:abstractNumId w:val="4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0214"/>
    <w:rsid w:val="00010169"/>
    <w:rsid w:val="00013007"/>
    <w:rsid w:val="000266F5"/>
    <w:rsid w:val="000335C9"/>
    <w:rsid w:val="00061C49"/>
    <w:rsid w:val="0009266E"/>
    <w:rsid w:val="000A4C6C"/>
    <w:rsid w:val="000C06F3"/>
    <w:rsid w:val="000C0925"/>
    <w:rsid w:val="000C0F82"/>
    <w:rsid w:val="000D03A5"/>
    <w:rsid w:val="00125BAA"/>
    <w:rsid w:val="0016020C"/>
    <w:rsid w:val="00165330"/>
    <w:rsid w:val="00180CA0"/>
    <w:rsid w:val="00183055"/>
    <w:rsid w:val="001A2B1D"/>
    <w:rsid w:val="001B5848"/>
    <w:rsid w:val="001E641F"/>
    <w:rsid w:val="001E7B9C"/>
    <w:rsid w:val="0020473E"/>
    <w:rsid w:val="00221616"/>
    <w:rsid w:val="002605B7"/>
    <w:rsid w:val="00272592"/>
    <w:rsid w:val="002821DA"/>
    <w:rsid w:val="002850C4"/>
    <w:rsid w:val="002900B2"/>
    <w:rsid w:val="002A0214"/>
    <w:rsid w:val="002A63EC"/>
    <w:rsid w:val="002B62E6"/>
    <w:rsid w:val="002B77E1"/>
    <w:rsid w:val="002E021B"/>
    <w:rsid w:val="002E5052"/>
    <w:rsid w:val="00320E78"/>
    <w:rsid w:val="003759B8"/>
    <w:rsid w:val="003C1793"/>
    <w:rsid w:val="003D71BE"/>
    <w:rsid w:val="003E2EA3"/>
    <w:rsid w:val="00415D6F"/>
    <w:rsid w:val="00432B95"/>
    <w:rsid w:val="00433149"/>
    <w:rsid w:val="004555A1"/>
    <w:rsid w:val="00482421"/>
    <w:rsid w:val="004827F4"/>
    <w:rsid w:val="005014CA"/>
    <w:rsid w:val="00512A1F"/>
    <w:rsid w:val="00516519"/>
    <w:rsid w:val="00541591"/>
    <w:rsid w:val="0055257F"/>
    <w:rsid w:val="00556187"/>
    <w:rsid w:val="0056007A"/>
    <w:rsid w:val="00566BDD"/>
    <w:rsid w:val="005D1382"/>
    <w:rsid w:val="005D5CF4"/>
    <w:rsid w:val="005F5E8C"/>
    <w:rsid w:val="006701A5"/>
    <w:rsid w:val="0067670B"/>
    <w:rsid w:val="0067761E"/>
    <w:rsid w:val="00696362"/>
    <w:rsid w:val="006B0123"/>
    <w:rsid w:val="006B48C6"/>
    <w:rsid w:val="006C2E1D"/>
    <w:rsid w:val="006C61FE"/>
    <w:rsid w:val="006D1C3A"/>
    <w:rsid w:val="006D79B3"/>
    <w:rsid w:val="00731947"/>
    <w:rsid w:val="007337C7"/>
    <w:rsid w:val="00756850"/>
    <w:rsid w:val="00766B58"/>
    <w:rsid w:val="0077182C"/>
    <w:rsid w:val="00784D44"/>
    <w:rsid w:val="007A0DBD"/>
    <w:rsid w:val="007B1F24"/>
    <w:rsid w:val="007D0FF6"/>
    <w:rsid w:val="0080109D"/>
    <w:rsid w:val="00803887"/>
    <w:rsid w:val="008170F4"/>
    <w:rsid w:val="008222DD"/>
    <w:rsid w:val="008442BB"/>
    <w:rsid w:val="00852BCB"/>
    <w:rsid w:val="00854906"/>
    <w:rsid w:val="0088114F"/>
    <w:rsid w:val="008C4C8F"/>
    <w:rsid w:val="008E38C1"/>
    <w:rsid w:val="009042D2"/>
    <w:rsid w:val="0092384F"/>
    <w:rsid w:val="009312FD"/>
    <w:rsid w:val="00952F16"/>
    <w:rsid w:val="00966A9F"/>
    <w:rsid w:val="0099415E"/>
    <w:rsid w:val="00A22A48"/>
    <w:rsid w:val="00A271FE"/>
    <w:rsid w:val="00A41610"/>
    <w:rsid w:val="00A613EC"/>
    <w:rsid w:val="00AA2D7E"/>
    <w:rsid w:val="00AD28DE"/>
    <w:rsid w:val="00AF2984"/>
    <w:rsid w:val="00B118F4"/>
    <w:rsid w:val="00B2654C"/>
    <w:rsid w:val="00B716DF"/>
    <w:rsid w:val="00BC5162"/>
    <w:rsid w:val="00BE1BF2"/>
    <w:rsid w:val="00BE627E"/>
    <w:rsid w:val="00BF512D"/>
    <w:rsid w:val="00C0432F"/>
    <w:rsid w:val="00C112DC"/>
    <w:rsid w:val="00C5438F"/>
    <w:rsid w:val="00C61137"/>
    <w:rsid w:val="00C76C78"/>
    <w:rsid w:val="00C935A1"/>
    <w:rsid w:val="00C96E49"/>
    <w:rsid w:val="00CB652E"/>
    <w:rsid w:val="00CD0805"/>
    <w:rsid w:val="00CF49D6"/>
    <w:rsid w:val="00D111A4"/>
    <w:rsid w:val="00D4415D"/>
    <w:rsid w:val="00D55983"/>
    <w:rsid w:val="00DC7485"/>
    <w:rsid w:val="00E330FF"/>
    <w:rsid w:val="00E51C64"/>
    <w:rsid w:val="00E71E16"/>
    <w:rsid w:val="00E727A6"/>
    <w:rsid w:val="00E92EB9"/>
    <w:rsid w:val="00EA2985"/>
    <w:rsid w:val="00EA58F2"/>
    <w:rsid w:val="00EE396C"/>
    <w:rsid w:val="00EF25E0"/>
    <w:rsid w:val="00FB2695"/>
    <w:rsid w:val="00FC3359"/>
    <w:rsid w:val="00FE7210"/>
    <w:rsid w:val="00FF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76EC498-740C-4FDC-8929-8966589CA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5C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01">
    <w:name w:val="PARA 01"/>
    <w:basedOn w:val="Normal"/>
    <w:uiPriority w:val="3"/>
    <w:rsid w:val="00FC3359"/>
    <w:pPr>
      <w:spacing w:after="80" w:line="240" w:lineRule="auto"/>
    </w:pPr>
    <w:rPr>
      <w:rFonts w:ascii="Calibri Light" w:hAnsi="Calibri Light"/>
      <w:bCs/>
    </w:rPr>
  </w:style>
  <w:style w:type="paragraph" w:customStyle="1" w:styleId="LISTE01">
    <w:name w:val="LISTE 01"/>
    <w:basedOn w:val="PARA01"/>
    <w:next w:val="PARA01"/>
    <w:uiPriority w:val="4"/>
    <w:rsid w:val="00852BCB"/>
    <w:pPr>
      <w:numPr>
        <w:numId w:val="1"/>
      </w:numPr>
      <w:contextualSpacing/>
    </w:pPr>
    <w:rPr>
      <w:bCs w:val="0"/>
    </w:rPr>
  </w:style>
  <w:style w:type="paragraph" w:customStyle="1" w:styleId="LISTE02">
    <w:name w:val="LISTE 02"/>
    <w:basedOn w:val="LISTE01"/>
    <w:next w:val="PARA01"/>
    <w:uiPriority w:val="4"/>
    <w:rsid w:val="00E92EB9"/>
    <w:pPr>
      <w:numPr>
        <w:numId w:val="7"/>
      </w:numPr>
    </w:pPr>
  </w:style>
  <w:style w:type="paragraph" w:customStyle="1" w:styleId="LISTE112">
    <w:name w:val="LISTE 1.1.2"/>
    <w:basedOn w:val="PARA01"/>
    <w:uiPriority w:val="4"/>
    <w:rsid w:val="00852BCB"/>
    <w:pPr>
      <w:numPr>
        <w:numId w:val="5"/>
      </w:numPr>
    </w:pPr>
  </w:style>
  <w:style w:type="paragraph" w:customStyle="1" w:styleId="TITRE1">
    <w:name w:val="TITRE 1."/>
    <w:basedOn w:val="Paragraphedeliste"/>
    <w:uiPriority w:val="1"/>
    <w:qFormat/>
    <w:rsid w:val="00852BCB"/>
    <w:pPr>
      <w:numPr>
        <w:numId w:val="4"/>
      </w:numPr>
      <w:spacing w:before="480" w:after="240" w:line="240" w:lineRule="auto"/>
    </w:pPr>
    <w:rPr>
      <w:rFonts w:ascii="Calibri Light" w:hAnsi="Calibri Light"/>
      <w:b/>
      <w:bCs/>
      <w:color w:val="A10739"/>
      <w:sz w:val="32"/>
    </w:rPr>
  </w:style>
  <w:style w:type="paragraph" w:styleId="Paragraphedeliste">
    <w:name w:val="List Paragraph"/>
    <w:basedOn w:val="Normal"/>
    <w:uiPriority w:val="34"/>
    <w:qFormat/>
    <w:rsid w:val="00852BCB"/>
    <w:pPr>
      <w:ind w:left="720"/>
      <w:contextualSpacing/>
    </w:pPr>
  </w:style>
  <w:style w:type="paragraph" w:customStyle="1" w:styleId="TITREDOC01">
    <w:name w:val="TITRE DOC 01"/>
    <w:basedOn w:val="TITRETexte01"/>
    <w:qFormat/>
    <w:rsid w:val="00010169"/>
    <w:pPr>
      <w:jc w:val="center"/>
    </w:pPr>
    <w:rPr>
      <w:color w:val="05789B"/>
      <w:sz w:val="40"/>
    </w:rPr>
  </w:style>
  <w:style w:type="paragraph" w:customStyle="1" w:styleId="TITRETexte01">
    <w:name w:val="TITRE Texte 01"/>
    <w:basedOn w:val="Normal"/>
    <w:next w:val="PARA01"/>
    <w:uiPriority w:val="2"/>
    <w:qFormat/>
    <w:rsid w:val="00010169"/>
    <w:pPr>
      <w:spacing w:before="480" w:after="120" w:line="240" w:lineRule="auto"/>
      <w:ind w:left="-142"/>
    </w:pPr>
    <w:rPr>
      <w:rFonts w:ascii="Frente H1" w:hAnsi="Frente H1"/>
      <w:b/>
      <w:bCs/>
      <w:spacing w:val="16"/>
      <w:sz w:val="28"/>
    </w:rPr>
  </w:style>
  <w:style w:type="paragraph" w:styleId="En-tte">
    <w:name w:val="header"/>
    <w:basedOn w:val="Normal"/>
    <w:link w:val="En-tteCar"/>
    <w:uiPriority w:val="99"/>
    <w:unhideWhenUsed/>
    <w:rsid w:val="005F5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5E8C"/>
  </w:style>
  <w:style w:type="table" w:styleId="Grilledutableau">
    <w:name w:val="Table Grid"/>
    <w:basedOn w:val="TableauNormal"/>
    <w:uiPriority w:val="59"/>
    <w:rsid w:val="005F5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0C0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C0925"/>
  </w:style>
  <w:style w:type="paragraph" w:customStyle="1" w:styleId="TITRETexte03">
    <w:name w:val="TITRE Texte 03"/>
    <w:basedOn w:val="PARA01"/>
    <w:uiPriority w:val="2"/>
    <w:qFormat/>
    <w:rsid w:val="00010169"/>
    <w:pPr>
      <w:spacing w:before="240"/>
    </w:pPr>
    <w:rPr>
      <w:b/>
      <w:color w:val="05789B"/>
      <w:sz w:val="26"/>
      <w:szCs w:val="26"/>
    </w:rPr>
  </w:style>
  <w:style w:type="paragraph" w:customStyle="1" w:styleId="PARA-tableau01">
    <w:name w:val="PARA-tableau 01"/>
    <w:basedOn w:val="Normal"/>
    <w:uiPriority w:val="3"/>
    <w:qFormat/>
    <w:rsid w:val="00E51C64"/>
    <w:pPr>
      <w:spacing w:before="120" w:after="120" w:line="240" w:lineRule="auto"/>
    </w:pPr>
    <w:rPr>
      <w:rFonts w:ascii="Calibri Light" w:hAnsi="Calibri Light"/>
    </w:rPr>
  </w:style>
  <w:style w:type="paragraph" w:customStyle="1" w:styleId="LISTE-check-list03">
    <w:name w:val="LISTE- check-list 03"/>
    <w:basedOn w:val="PARA01"/>
    <w:uiPriority w:val="4"/>
    <w:qFormat/>
    <w:rsid w:val="000335C9"/>
    <w:pPr>
      <w:numPr>
        <w:numId w:val="8"/>
      </w:numPr>
    </w:pPr>
  </w:style>
  <w:style w:type="paragraph" w:customStyle="1" w:styleId="TITREtableau1">
    <w:name w:val="TITRE tableau 1"/>
    <w:basedOn w:val="TITRETexte01"/>
    <w:qFormat/>
    <w:rsid w:val="001A2B1D"/>
    <w:pPr>
      <w:spacing w:before="12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C2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2E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\Documents\Lea%20actif\MISSION\TRAMES%20de%20formalisation\Trame_fiche-d&#233;marche-num&#233;rique_ao&#251;t2017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Trame_fiche-démarche-numérique_août2017</Template>
  <TotalTime>177</TotalTime>
  <Pages>1</Pages>
  <Words>498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</dc:creator>
  <cp:lastModifiedBy>Lea</cp:lastModifiedBy>
  <cp:revision>9</cp:revision>
  <cp:lastPrinted>2017-11-15T17:40:00Z</cp:lastPrinted>
  <dcterms:created xsi:type="dcterms:W3CDTF">2017-10-17T09:51:00Z</dcterms:created>
  <dcterms:modified xsi:type="dcterms:W3CDTF">2017-11-16T12:33:00Z</dcterms:modified>
</cp:coreProperties>
</file>