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58C" w:rsidRPr="009C75AC" w:rsidRDefault="0078458C" w:rsidP="00901A6A">
      <w:pPr>
        <w:pStyle w:val="Corpsdetexte2"/>
        <w:rPr>
          <w:rFonts w:ascii="Bodoni MT" w:hAnsi="Bodoni MT" w:cs="Arial"/>
          <w:i/>
          <w:iCs/>
          <w:sz w:val="24"/>
        </w:rPr>
      </w:pPr>
    </w:p>
    <w:p w:rsidR="00901A6A" w:rsidRPr="00901A6A" w:rsidRDefault="00901A6A" w:rsidP="00901A6A">
      <w:pPr>
        <w:pStyle w:val="Corpsdetexte2"/>
        <w:rPr>
          <w:rFonts w:ascii="Bodoni MT" w:hAnsi="Bodoni MT" w:cs="Arial"/>
          <w:i/>
          <w:iCs/>
          <w:sz w:val="24"/>
        </w:rPr>
      </w:pPr>
      <w:r w:rsidRPr="00901A6A">
        <w:rPr>
          <w:rFonts w:ascii="Bodoni MT" w:hAnsi="Bodoni MT" w:cs="Arial"/>
          <w:i/>
          <w:iCs/>
          <w:sz w:val="24"/>
        </w:rPr>
        <w:t xml:space="preserve">« Est démocratique une société qui se reconnaît divisée, c'est-à-dire traversée par des contradictions d’intérêts, et qui associe à part égale chaque citoyen dans l’expression de ces contradictions, l’analyse de ces contradictions, la délibération de ces contradictions en vue de parvenir à un arbitrage ». </w:t>
      </w:r>
    </w:p>
    <w:p w:rsidR="00901A6A" w:rsidRDefault="00901A6A" w:rsidP="00901A6A">
      <w:pPr>
        <w:jc w:val="right"/>
        <w:rPr>
          <w:rFonts w:asciiTheme="minorHAnsi" w:hAnsiTheme="minorHAnsi" w:cs="Arial"/>
          <w:i/>
          <w:iCs/>
          <w:sz w:val="24"/>
          <w:szCs w:val="64"/>
        </w:rPr>
      </w:pPr>
      <w:r w:rsidRPr="00901A6A">
        <w:rPr>
          <w:rFonts w:asciiTheme="minorHAnsi" w:hAnsiTheme="minorHAnsi" w:cs="Arial"/>
          <w:i/>
          <w:iCs/>
          <w:sz w:val="24"/>
          <w:szCs w:val="64"/>
        </w:rPr>
        <w:t xml:space="preserve">Définition de la démocratie selon Paul </w:t>
      </w:r>
      <w:proofErr w:type="spellStart"/>
      <w:r w:rsidRPr="00901A6A">
        <w:rPr>
          <w:rFonts w:asciiTheme="minorHAnsi" w:hAnsiTheme="minorHAnsi" w:cs="Arial"/>
          <w:i/>
          <w:iCs/>
          <w:sz w:val="24"/>
          <w:szCs w:val="64"/>
        </w:rPr>
        <w:t>Ricoeur</w:t>
      </w:r>
      <w:proofErr w:type="spellEnd"/>
      <w:r w:rsidRPr="00901A6A">
        <w:rPr>
          <w:rFonts w:asciiTheme="minorHAnsi" w:hAnsiTheme="minorHAnsi" w:cs="Arial"/>
          <w:i/>
          <w:iCs/>
          <w:sz w:val="24"/>
          <w:szCs w:val="64"/>
        </w:rPr>
        <w:t>.</w:t>
      </w:r>
    </w:p>
    <w:p w:rsidR="002E0025" w:rsidRPr="00D42E6A" w:rsidRDefault="002E0025" w:rsidP="00901A6A">
      <w:pPr>
        <w:spacing w:after="0" w:line="240" w:lineRule="auto"/>
        <w:rPr>
          <w:szCs w:val="20"/>
          <w:u w:val="single"/>
        </w:rPr>
      </w:pPr>
    </w:p>
    <w:p w:rsidR="004C13F8" w:rsidRDefault="004C13F8" w:rsidP="004C13F8">
      <w:pPr>
        <w:pStyle w:val="En-tte"/>
      </w:pPr>
      <w:r w:rsidRPr="004C13F8">
        <w:rPr>
          <w:u w:val="single"/>
        </w:rPr>
        <w:t>Objectif</w:t>
      </w:r>
      <w:r>
        <w:t xml:space="preserve"> : </w:t>
      </w:r>
    </w:p>
    <w:p w:rsidR="004C13F8" w:rsidRDefault="004C13F8" w:rsidP="004C13F8">
      <w:pPr>
        <w:pStyle w:val="En-tte"/>
        <w:numPr>
          <w:ilvl w:val="0"/>
          <w:numId w:val="1"/>
        </w:numPr>
      </w:pPr>
      <w:r>
        <w:t>faire suite à l’intervention du 10 décembre sur les techniques de débats auprès des animateurs et animatrices lors des journées professionnelles</w:t>
      </w:r>
    </w:p>
    <w:p w:rsidR="004C13F8" w:rsidRDefault="004C13F8" w:rsidP="004C13F8">
      <w:pPr>
        <w:pStyle w:val="En-tte"/>
        <w:numPr>
          <w:ilvl w:val="0"/>
          <w:numId w:val="1"/>
        </w:numPr>
      </w:pPr>
      <w:r>
        <w:t>aborder les questions de participation avec un groupe d’animateurs et animatrices des relais citoyens</w:t>
      </w:r>
    </w:p>
    <w:p w:rsidR="004C13F8" w:rsidRDefault="004C13F8" w:rsidP="004C13F8">
      <w:pPr>
        <w:pStyle w:val="En-tte"/>
        <w:numPr>
          <w:ilvl w:val="0"/>
          <w:numId w:val="1"/>
        </w:numPr>
      </w:pPr>
      <w:r>
        <w:t>découvrir l’outil porteur de parole (technique de débat public) afin de pouvoir le mettre en place avec des jeunes sur leurs territoires</w:t>
      </w:r>
    </w:p>
    <w:p w:rsidR="004C13F8" w:rsidRDefault="004C13F8" w:rsidP="004C13F8">
      <w:pPr>
        <w:pStyle w:val="En-tte"/>
        <w:numPr>
          <w:ilvl w:val="0"/>
          <w:numId w:val="1"/>
        </w:numPr>
      </w:pPr>
      <w:r>
        <w:t xml:space="preserve">créer un groupe moteur sur cette technique qui pourra le mettre en place lors du </w:t>
      </w:r>
      <w:r w:rsidR="00784F46">
        <w:t>w</w:t>
      </w:r>
      <w:r w:rsidR="00961F93">
        <w:t>eek-end</w:t>
      </w:r>
      <w:r w:rsidR="00784F46">
        <w:t xml:space="preserve"> de la convention national</w:t>
      </w:r>
      <w:r w:rsidR="00961F93">
        <w:t>e</w:t>
      </w:r>
      <w:r w:rsidR="00784F46">
        <w:t xml:space="preserve"> au mois d’octobre</w:t>
      </w:r>
    </w:p>
    <w:p w:rsidR="00784F46" w:rsidRDefault="00784F46" w:rsidP="00784F46">
      <w:pPr>
        <w:pStyle w:val="En-tte"/>
      </w:pPr>
    </w:p>
    <w:p w:rsidR="00784F46" w:rsidRDefault="00C220FE" w:rsidP="00784F46">
      <w:pPr>
        <w:pStyle w:val="En-tte"/>
      </w:pPr>
      <w:r>
        <w:rPr>
          <w:u w:val="single"/>
        </w:rPr>
        <w:t>Modalités</w:t>
      </w:r>
      <w:r w:rsidR="00784F46">
        <w:t> :</w:t>
      </w:r>
    </w:p>
    <w:p w:rsidR="00784F46" w:rsidRDefault="00784F46" w:rsidP="00784F46">
      <w:pPr>
        <w:pStyle w:val="En-tte"/>
      </w:pPr>
      <w:r>
        <w:t xml:space="preserve">L’idée est de permettre une appropriation concrète de l’outil ainsi qu’une réflexion sur son intérêt, les écueils dans lesquels ne pas tomber, les objectifs plus globaux sur </w:t>
      </w:r>
      <w:r w:rsidR="00BF3487">
        <w:t>la question de la participation et de la démocratie sous la forme d’une formation-action (articulation entre appropriation</w:t>
      </w:r>
      <w:r w:rsidR="002378C5">
        <w:t xml:space="preserve"> d’apports théoriques et mise en pratique sur le terrain).</w:t>
      </w:r>
    </w:p>
    <w:p w:rsidR="00784F46" w:rsidRDefault="00784F46" w:rsidP="00784F46">
      <w:pPr>
        <w:pStyle w:val="En-tte"/>
      </w:pPr>
      <w:r>
        <w:t>Pour cela il est important d’avoir un premier temps de formation « socle » qui aboutira lui-même sur une première expérimentation</w:t>
      </w:r>
      <w:r w:rsidR="002378C5">
        <w:t xml:space="preserve"> de l’outil</w:t>
      </w:r>
      <w:r>
        <w:t xml:space="preserve"> puis un temps de retour, bilan-débriefing pour évaluer la mise en place de l’outil puis enfin la réalisation au moment de la convention nationale.</w:t>
      </w:r>
    </w:p>
    <w:p w:rsidR="00C220FE" w:rsidRDefault="00C220FE" w:rsidP="00784F46">
      <w:pPr>
        <w:pStyle w:val="En-tte"/>
      </w:pPr>
    </w:p>
    <w:p w:rsidR="00BF3487" w:rsidRDefault="00BF3487" w:rsidP="00784F46">
      <w:pPr>
        <w:pStyle w:val="En-tte"/>
      </w:pPr>
    </w:p>
    <w:p w:rsidR="002378C5" w:rsidRDefault="00D42E6A" w:rsidP="00D42E6A">
      <w:pPr>
        <w:jc w:val="center"/>
        <w:rPr>
          <w:b/>
          <w:color w:val="7030A0"/>
          <w:sz w:val="24"/>
          <w:u w:val="single"/>
        </w:rPr>
      </w:pPr>
      <w:r w:rsidRPr="00D42E6A">
        <w:rPr>
          <w:b/>
          <w:color w:val="7030A0"/>
          <w:sz w:val="24"/>
          <w:u w:val="single"/>
        </w:rPr>
        <w:t>Déroulé 1</w:t>
      </w:r>
      <w:r w:rsidRPr="00D42E6A">
        <w:rPr>
          <w:b/>
          <w:color w:val="7030A0"/>
          <w:sz w:val="24"/>
          <w:u w:val="single"/>
          <w:vertAlign w:val="superscript"/>
        </w:rPr>
        <w:t>er</w:t>
      </w:r>
      <w:r w:rsidRPr="00D42E6A">
        <w:rPr>
          <w:b/>
          <w:color w:val="7030A0"/>
          <w:sz w:val="24"/>
          <w:u w:val="single"/>
        </w:rPr>
        <w:t xml:space="preserve"> et 2 juin 2015</w:t>
      </w:r>
    </w:p>
    <w:p w:rsidR="00614327" w:rsidRPr="00D42E6A" w:rsidRDefault="00614327" w:rsidP="00614327">
      <w:pPr>
        <w:rPr>
          <w:b/>
          <w:color w:val="7030A0"/>
          <w:sz w:val="24"/>
          <w:u w:val="single"/>
        </w:rPr>
      </w:pPr>
      <w:r>
        <w:rPr>
          <w:b/>
          <w:color w:val="7030A0"/>
          <w:sz w:val="24"/>
          <w:u w:val="single"/>
        </w:rPr>
        <w:t>Lundi 1</w:t>
      </w:r>
      <w:r w:rsidRPr="00614327">
        <w:rPr>
          <w:b/>
          <w:color w:val="7030A0"/>
          <w:sz w:val="24"/>
          <w:u w:val="single"/>
          <w:vertAlign w:val="superscript"/>
        </w:rPr>
        <w:t>er</w:t>
      </w:r>
      <w:r>
        <w:rPr>
          <w:b/>
          <w:color w:val="7030A0"/>
          <w:sz w:val="24"/>
          <w:u w:val="single"/>
        </w:rPr>
        <w:t xml:space="preserve"> juin 2015</w:t>
      </w:r>
    </w:p>
    <w:p w:rsidR="00D42E6A" w:rsidRPr="00484DC7" w:rsidRDefault="00D42E6A" w:rsidP="00D42E6A">
      <w:pPr>
        <w:spacing w:after="0"/>
        <w:rPr>
          <w:rFonts w:cs="Times New Roman"/>
        </w:rPr>
      </w:pPr>
      <w:r w:rsidRPr="00484DC7">
        <w:rPr>
          <w:rFonts w:cs="Times New Roman"/>
        </w:rPr>
        <w:t>9h30-10h : accueil, café, bonjour</w:t>
      </w:r>
    </w:p>
    <w:p w:rsidR="00D42E6A" w:rsidRPr="00484DC7" w:rsidRDefault="00D42E6A" w:rsidP="00D42E6A">
      <w:pPr>
        <w:spacing w:after="0"/>
        <w:rPr>
          <w:rFonts w:cs="Times New Roman"/>
        </w:rPr>
      </w:pPr>
    </w:p>
    <w:p w:rsidR="00D42E6A" w:rsidRPr="00484DC7" w:rsidRDefault="00D42E6A" w:rsidP="00D42E6A">
      <w:pPr>
        <w:spacing w:after="0"/>
        <w:rPr>
          <w:rFonts w:cs="Times New Roman"/>
        </w:rPr>
      </w:pPr>
      <w:r w:rsidRPr="00484DC7">
        <w:rPr>
          <w:rFonts w:cs="Times New Roman"/>
        </w:rPr>
        <w:t>10h-11h : brainstorming « participation » + attentes</w:t>
      </w:r>
    </w:p>
    <w:p w:rsidR="00D42E6A" w:rsidRPr="00484DC7" w:rsidRDefault="00D42E6A" w:rsidP="00D42E6A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b/>
          <w:i/>
        </w:rPr>
      </w:pPr>
      <w:r w:rsidRPr="00484DC7">
        <w:rPr>
          <w:rFonts w:ascii="Times New Roman" w:hAnsi="Times New Roman" w:cs="Times New Roman"/>
        </w:rPr>
        <w:t xml:space="preserve">Par deux, on échange sur : </w:t>
      </w:r>
      <w:r w:rsidRPr="00484DC7">
        <w:rPr>
          <w:rFonts w:ascii="Times New Roman" w:hAnsi="Times New Roman" w:cs="Times New Roman"/>
          <w:b/>
          <w:i/>
        </w:rPr>
        <w:t>A quoi je participe ? / A quoi je ne participe pas ?</w:t>
      </w:r>
    </w:p>
    <w:p w:rsidR="00D42E6A" w:rsidRPr="00484DC7" w:rsidRDefault="00D42E6A" w:rsidP="00D42E6A">
      <w:pPr>
        <w:spacing w:after="0"/>
        <w:rPr>
          <w:rFonts w:cs="Times New Roman"/>
          <w:b/>
          <w:i/>
        </w:rPr>
      </w:pPr>
      <w:r w:rsidRPr="00484DC7">
        <w:rPr>
          <w:rFonts w:cs="Times New Roman"/>
          <w:b/>
          <w:i/>
        </w:rPr>
        <w:t xml:space="preserve">   </w:t>
      </w:r>
      <w:r w:rsidRPr="00484DC7">
        <w:rPr>
          <w:rFonts w:cs="Times New Roman"/>
          <w:b/>
          <w:i/>
        </w:rPr>
        <w:tab/>
      </w:r>
      <w:r w:rsidRPr="00484DC7">
        <w:rPr>
          <w:rFonts w:cs="Times New Roman"/>
          <w:b/>
          <w:i/>
        </w:rPr>
        <w:tab/>
      </w:r>
      <w:r w:rsidRPr="00484DC7">
        <w:rPr>
          <w:rFonts w:cs="Times New Roman"/>
          <w:b/>
          <w:i/>
        </w:rPr>
        <w:tab/>
        <w:t xml:space="preserve">     Ce qui fait que je participe ? / Ce qui fait que je ne participe pas ?</w:t>
      </w:r>
    </w:p>
    <w:p w:rsidR="00D42E6A" w:rsidRPr="00484DC7" w:rsidRDefault="00D42E6A" w:rsidP="00D42E6A">
      <w:pPr>
        <w:spacing w:after="0"/>
        <w:ind w:left="2124"/>
        <w:rPr>
          <w:rFonts w:cs="Times New Roman"/>
          <w:b/>
          <w:i/>
        </w:rPr>
      </w:pPr>
      <w:r w:rsidRPr="00484DC7">
        <w:rPr>
          <w:rFonts w:cs="Times New Roman"/>
          <w:b/>
          <w:i/>
        </w:rPr>
        <w:t xml:space="preserve">     Ce qu’il faudrait pour que je participe</w:t>
      </w:r>
    </w:p>
    <w:p w:rsidR="00D42E6A" w:rsidRPr="00484DC7" w:rsidRDefault="00D42E6A" w:rsidP="00D42E6A">
      <w:pPr>
        <w:spacing w:after="0"/>
        <w:ind w:left="1416" w:firstLine="708"/>
        <w:rPr>
          <w:rFonts w:cs="Times New Roman"/>
          <w:b/>
          <w:i/>
        </w:rPr>
      </w:pPr>
      <w:r w:rsidRPr="00484DC7">
        <w:rPr>
          <w:rFonts w:cs="Times New Roman"/>
          <w:b/>
          <w:i/>
        </w:rPr>
        <w:t xml:space="preserve">     Attentes pour ces deux jours</w:t>
      </w:r>
    </w:p>
    <w:p w:rsidR="00D42E6A" w:rsidRPr="00484DC7" w:rsidRDefault="00D42E6A" w:rsidP="00D42E6A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484DC7">
        <w:rPr>
          <w:rFonts w:ascii="Times New Roman" w:hAnsi="Times New Roman" w:cs="Times New Roman"/>
        </w:rPr>
        <w:t>Réalisation d’une affiche par personne</w:t>
      </w:r>
    </w:p>
    <w:p w:rsidR="00D42E6A" w:rsidRPr="00484DC7" w:rsidRDefault="00D42E6A" w:rsidP="00D42E6A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484DC7">
        <w:rPr>
          <w:rFonts w:ascii="Times New Roman" w:hAnsi="Times New Roman" w:cs="Times New Roman"/>
        </w:rPr>
        <w:t>Présentation des affiches aux autres</w:t>
      </w:r>
    </w:p>
    <w:p w:rsidR="00D42E6A" w:rsidRPr="00484DC7" w:rsidRDefault="00D42E6A" w:rsidP="00D42E6A">
      <w:pPr>
        <w:pStyle w:val="Paragraphedeliste"/>
        <w:spacing w:after="0"/>
        <w:rPr>
          <w:rFonts w:ascii="Times New Roman" w:hAnsi="Times New Roman" w:cs="Times New Roman"/>
        </w:rPr>
      </w:pPr>
    </w:p>
    <w:p w:rsidR="00D42E6A" w:rsidRPr="00484DC7" w:rsidRDefault="00D42E6A" w:rsidP="00D42E6A">
      <w:pPr>
        <w:spacing w:after="0"/>
        <w:rPr>
          <w:rFonts w:cs="Times New Roman"/>
        </w:rPr>
      </w:pPr>
      <w:r w:rsidRPr="00484DC7">
        <w:rPr>
          <w:rFonts w:cs="Times New Roman"/>
        </w:rPr>
        <w:t>11h-12h30 : Brigades mobiles</w:t>
      </w:r>
    </w:p>
    <w:p w:rsidR="00D42E6A" w:rsidRPr="00484DC7" w:rsidRDefault="00D42E6A" w:rsidP="00D42E6A">
      <w:pPr>
        <w:pStyle w:val="Paragraphedeliste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484DC7">
        <w:rPr>
          <w:rFonts w:ascii="Times New Roman" w:hAnsi="Times New Roman" w:cs="Times New Roman"/>
        </w:rPr>
        <w:t>Mise en groupe selon les thèmes sur lesquels ils et elles veulent travailler (thèmes de la convention affichés en grand)</w:t>
      </w:r>
    </w:p>
    <w:p w:rsidR="00D42E6A" w:rsidRPr="00484DC7" w:rsidRDefault="00D42E6A" w:rsidP="00D42E6A">
      <w:pPr>
        <w:pStyle w:val="Paragraphedeliste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484DC7">
        <w:rPr>
          <w:rFonts w:ascii="Times New Roman" w:hAnsi="Times New Roman" w:cs="Times New Roman"/>
        </w:rPr>
        <w:t>Formulation d’une question à tester : qui pourrait être celle pour la convention</w:t>
      </w:r>
    </w:p>
    <w:p w:rsidR="00D42E6A" w:rsidRPr="00484DC7" w:rsidRDefault="00D42E6A" w:rsidP="00D42E6A">
      <w:pPr>
        <w:pStyle w:val="Paragraphedeliste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484DC7">
        <w:rPr>
          <w:rFonts w:ascii="Times New Roman" w:hAnsi="Times New Roman" w:cs="Times New Roman"/>
        </w:rPr>
        <w:t>Pré-test sur le groupe de la validité de la question puis échanges rapides</w:t>
      </w:r>
    </w:p>
    <w:p w:rsidR="00870698" w:rsidRPr="00484DC7" w:rsidRDefault="00870698" w:rsidP="00D42E6A">
      <w:pPr>
        <w:pStyle w:val="Paragraphedeliste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484DC7">
        <w:rPr>
          <w:rFonts w:ascii="Times New Roman" w:hAnsi="Times New Roman" w:cs="Times New Roman"/>
        </w:rPr>
        <w:t>Rédaction des questions sur des A4 ou A3 cartonnés assez lisible et grand</w:t>
      </w:r>
    </w:p>
    <w:p w:rsidR="00D42E6A" w:rsidRPr="00484DC7" w:rsidRDefault="00D42E6A" w:rsidP="00D42E6A">
      <w:pPr>
        <w:pStyle w:val="Paragraphedeliste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484DC7">
        <w:rPr>
          <w:rFonts w:ascii="Times New Roman" w:hAnsi="Times New Roman" w:cs="Times New Roman"/>
        </w:rPr>
        <w:t xml:space="preserve">Consignes pour les groupes : </w:t>
      </w:r>
      <w:r w:rsidRPr="00484DC7">
        <w:rPr>
          <w:rFonts w:ascii="Times New Roman" w:hAnsi="Times New Roman" w:cs="Times New Roman"/>
          <w:b/>
          <w:i/>
        </w:rPr>
        <w:t>le rôle d</w:t>
      </w:r>
      <w:r w:rsidR="00870698" w:rsidRPr="00484DC7">
        <w:rPr>
          <w:rFonts w:ascii="Times New Roman" w:hAnsi="Times New Roman" w:cs="Times New Roman"/>
          <w:b/>
          <w:i/>
        </w:rPr>
        <w:t>’</w:t>
      </w:r>
      <w:r w:rsidRPr="00484DC7">
        <w:rPr>
          <w:rFonts w:ascii="Times New Roman" w:hAnsi="Times New Roman" w:cs="Times New Roman"/>
          <w:b/>
          <w:i/>
        </w:rPr>
        <w:t>observateur/</w:t>
      </w:r>
      <w:proofErr w:type="spellStart"/>
      <w:r w:rsidRPr="00484DC7">
        <w:rPr>
          <w:rFonts w:ascii="Times New Roman" w:hAnsi="Times New Roman" w:cs="Times New Roman"/>
          <w:b/>
          <w:i/>
        </w:rPr>
        <w:t>trice</w:t>
      </w:r>
      <w:proofErr w:type="spellEnd"/>
      <w:r w:rsidRPr="00484DC7">
        <w:rPr>
          <w:rFonts w:ascii="Times New Roman" w:hAnsi="Times New Roman" w:cs="Times New Roman"/>
        </w:rPr>
        <w:t xml:space="preserve"> de l’échange entre l’intervieweur et l’</w:t>
      </w:r>
      <w:proofErr w:type="spellStart"/>
      <w:r w:rsidRPr="00484DC7">
        <w:rPr>
          <w:rFonts w:ascii="Times New Roman" w:hAnsi="Times New Roman" w:cs="Times New Roman"/>
        </w:rPr>
        <w:t>interviewé.e</w:t>
      </w:r>
      <w:proofErr w:type="spellEnd"/>
      <w:r w:rsidR="00870698" w:rsidRPr="00484DC7">
        <w:rPr>
          <w:rFonts w:ascii="Times New Roman" w:hAnsi="Times New Roman" w:cs="Times New Roman"/>
        </w:rPr>
        <w:t xml:space="preserve"> (comment l’échange a été entamé, qu’est ce qui a ou non favorisé l’échange, quelle attitude de la personne qui pose les questions, quelles caractéristiques de la personne qui y répond….). </w:t>
      </w:r>
      <w:r w:rsidR="00870698" w:rsidRPr="00484DC7">
        <w:rPr>
          <w:rFonts w:ascii="Times New Roman" w:hAnsi="Times New Roman" w:cs="Times New Roman"/>
          <w:b/>
          <w:i/>
        </w:rPr>
        <w:t>Le rôle d’intervieweur/</w:t>
      </w:r>
      <w:proofErr w:type="spellStart"/>
      <w:r w:rsidR="00870698" w:rsidRPr="00484DC7">
        <w:rPr>
          <w:rFonts w:ascii="Times New Roman" w:hAnsi="Times New Roman" w:cs="Times New Roman"/>
          <w:b/>
          <w:i/>
        </w:rPr>
        <w:t>euse</w:t>
      </w:r>
      <w:proofErr w:type="spellEnd"/>
      <w:r w:rsidR="00870698" w:rsidRPr="00484DC7">
        <w:rPr>
          <w:rFonts w:ascii="Times New Roman" w:hAnsi="Times New Roman" w:cs="Times New Roman"/>
        </w:rPr>
        <w:t> : tester plusieurs manière d’aborder une personne, essayer plusieurs « types » de personnes, varier les contextes…</w:t>
      </w:r>
      <w:r w:rsidR="00870698" w:rsidRPr="00484DC7">
        <w:rPr>
          <w:rFonts w:ascii="Times New Roman" w:hAnsi="Times New Roman" w:cs="Times New Roman"/>
          <w:b/>
          <w:i/>
        </w:rPr>
        <w:t>Le rôle de prise de note</w:t>
      </w:r>
      <w:r w:rsidR="00870698" w:rsidRPr="00484DC7">
        <w:rPr>
          <w:rFonts w:ascii="Times New Roman" w:hAnsi="Times New Roman" w:cs="Times New Roman"/>
        </w:rPr>
        <w:t> : noter tous les éléments qui serviront à l’analyse, noter les réponses des personnes.</w:t>
      </w:r>
    </w:p>
    <w:p w:rsidR="00870698" w:rsidRPr="00484DC7" w:rsidRDefault="00870698" w:rsidP="00D42E6A">
      <w:pPr>
        <w:pStyle w:val="Paragraphedeliste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484DC7">
        <w:rPr>
          <w:rFonts w:ascii="Times New Roman" w:hAnsi="Times New Roman" w:cs="Times New Roman"/>
        </w:rPr>
        <w:t>Départ en brigades mobiles : pendant une heure, échanges des rôles, tout le monde passe par les trois rôles.</w:t>
      </w:r>
    </w:p>
    <w:p w:rsidR="00870698" w:rsidRPr="00484DC7" w:rsidRDefault="00870698" w:rsidP="00870698">
      <w:pPr>
        <w:spacing w:after="0"/>
        <w:rPr>
          <w:rFonts w:cs="Times New Roman"/>
        </w:rPr>
      </w:pPr>
    </w:p>
    <w:p w:rsidR="00870698" w:rsidRPr="00484DC7" w:rsidRDefault="00870698" w:rsidP="00870698">
      <w:pPr>
        <w:spacing w:after="0"/>
        <w:rPr>
          <w:rFonts w:cs="Times New Roman"/>
        </w:rPr>
      </w:pPr>
      <w:r w:rsidRPr="00484DC7">
        <w:rPr>
          <w:rFonts w:cs="Times New Roman"/>
        </w:rPr>
        <w:lastRenderedPageBreak/>
        <w:t>12h30-14h : pause déjeuner : on échange en informel sur le vécu des brigades mobiles, on se raconte les anecdotes…</w:t>
      </w:r>
    </w:p>
    <w:p w:rsidR="00870698" w:rsidRPr="00484DC7" w:rsidRDefault="00870698" w:rsidP="00870698">
      <w:pPr>
        <w:spacing w:after="0"/>
        <w:rPr>
          <w:rFonts w:cs="Times New Roman"/>
        </w:rPr>
      </w:pPr>
    </w:p>
    <w:p w:rsidR="00484DC7" w:rsidRPr="00484DC7" w:rsidRDefault="00484DC7" w:rsidP="00870698">
      <w:pPr>
        <w:spacing w:after="0"/>
        <w:rPr>
          <w:rFonts w:cs="Times New Roman"/>
        </w:rPr>
      </w:pPr>
      <w:r w:rsidRPr="00484DC7">
        <w:rPr>
          <w:rFonts w:cs="Times New Roman"/>
        </w:rPr>
        <w:t>14h-15h : Restitution</w:t>
      </w:r>
    </w:p>
    <w:p w:rsidR="00484DC7" w:rsidRPr="00484DC7" w:rsidRDefault="00484DC7" w:rsidP="00870698">
      <w:pPr>
        <w:spacing w:after="0"/>
        <w:rPr>
          <w:rFonts w:cs="Times New Roman"/>
        </w:rPr>
      </w:pPr>
      <w:r w:rsidRPr="00484DC7">
        <w:rPr>
          <w:rFonts w:cs="Times New Roman"/>
        </w:rPr>
        <w:tab/>
        <w:t xml:space="preserve">En grand groupe : </w:t>
      </w:r>
      <w:r w:rsidRPr="00484DC7">
        <w:rPr>
          <w:rFonts w:cs="Times New Roman"/>
          <w:b/>
          <w:i/>
        </w:rPr>
        <w:t>quels sont les ingrédients du bon fonctionnement ? Qu’est ce qui a marché et pourquoi ? Qu’est ce qui n’a pas marché et pourquoi ? Où sont les freins et comment les éviter</w:t>
      </w:r>
      <w:r w:rsidRPr="00484DC7">
        <w:rPr>
          <w:rFonts w:cs="Times New Roman"/>
        </w:rPr>
        <w:t xml:space="preserve">.  Discussion en groupe, prise de notes sur </w:t>
      </w:r>
      <w:proofErr w:type="spellStart"/>
      <w:r w:rsidRPr="00484DC7">
        <w:rPr>
          <w:rFonts w:cs="Times New Roman"/>
        </w:rPr>
        <w:t>paperboard</w:t>
      </w:r>
      <w:proofErr w:type="spellEnd"/>
      <w:r w:rsidRPr="00484DC7">
        <w:rPr>
          <w:rFonts w:cs="Times New Roman"/>
        </w:rPr>
        <w:t>.</w:t>
      </w:r>
    </w:p>
    <w:p w:rsidR="00484DC7" w:rsidRPr="00484DC7" w:rsidRDefault="00484DC7" w:rsidP="00870698">
      <w:pPr>
        <w:spacing w:after="0"/>
        <w:rPr>
          <w:rFonts w:cs="Times New Roman"/>
        </w:rPr>
      </w:pPr>
    </w:p>
    <w:p w:rsidR="00484DC7" w:rsidRPr="00484DC7" w:rsidRDefault="00484DC7" w:rsidP="00870698">
      <w:pPr>
        <w:spacing w:after="0"/>
        <w:rPr>
          <w:rFonts w:cs="Times New Roman"/>
        </w:rPr>
      </w:pPr>
      <w:r w:rsidRPr="00484DC7">
        <w:rPr>
          <w:rFonts w:cs="Times New Roman"/>
        </w:rPr>
        <w:t>15h-17h : la participation- topo</w:t>
      </w:r>
    </w:p>
    <w:p w:rsidR="00484DC7" w:rsidRPr="00484DC7" w:rsidRDefault="00484DC7" w:rsidP="00870698">
      <w:pPr>
        <w:spacing w:after="0"/>
        <w:rPr>
          <w:rFonts w:cs="Times New Roman"/>
        </w:rPr>
      </w:pPr>
    </w:p>
    <w:p w:rsidR="00484DC7" w:rsidRPr="00484DC7" w:rsidRDefault="00484DC7" w:rsidP="00870698">
      <w:pPr>
        <w:spacing w:after="0"/>
        <w:rPr>
          <w:rFonts w:cs="Times New Roman"/>
          <w:b/>
          <w:i/>
        </w:rPr>
      </w:pPr>
      <w:proofErr w:type="spellStart"/>
      <w:r w:rsidRPr="00484DC7">
        <w:rPr>
          <w:rFonts w:cs="Times New Roman"/>
        </w:rPr>
        <w:t>Seul-e</w:t>
      </w:r>
      <w:proofErr w:type="spellEnd"/>
      <w:r w:rsidRPr="00484DC7">
        <w:rPr>
          <w:rFonts w:cs="Times New Roman"/>
        </w:rPr>
        <w:t xml:space="preserve"> : </w:t>
      </w:r>
      <w:r w:rsidRPr="00484DC7">
        <w:rPr>
          <w:rFonts w:cs="Times New Roman"/>
          <w:b/>
          <w:i/>
        </w:rPr>
        <w:t xml:space="preserve">Lister les actions de participation, d’implication que j’ai déjà </w:t>
      </w:r>
      <w:proofErr w:type="gramStart"/>
      <w:r w:rsidRPr="00484DC7">
        <w:rPr>
          <w:rFonts w:cs="Times New Roman"/>
          <w:b/>
          <w:i/>
        </w:rPr>
        <w:t>mis</w:t>
      </w:r>
      <w:proofErr w:type="gramEnd"/>
      <w:r w:rsidRPr="00484DC7">
        <w:rPr>
          <w:rFonts w:cs="Times New Roman"/>
          <w:b/>
          <w:i/>
        </w:rPr>
        <w:t xml:space="preserve"> en place en tant qu’animateur ou animatrice. De quelles manières je fais participer mes publics ?</w:t>
      </w:r>
    </w:p>
    <w:p w:rsidR="00484DC7" w:rsidRPr="00484DC7" w:rsidRDefault="00484DC7" w:rsidP="00870698">
      <w:pPr>
        <w:spacing w:after="0"/>
        <w:rPr>
          <w:rFonts w:cs="Times New Roman"/>
        </w:rPr>
      </w:pPr>
      <w:r w:rsidRPr="00484DC7">
        <w:rPr>
          <w:rFonts w:cs="Times New Roman"/>
        </w:rPr>
        <w:t>A 3 : quels points communs, on échange</w:t>
      </w:r>
    </w:p>
    <w:p w:rsidR="00484DC7" w:rsidRPr="00484DC7" w:rsidRDefault="00484DC7" w:rsidP="00870698">
      <w:pPr>
        <w:spacing w:after="0"/>
        <w:rPr>
          <w:rFonts w:cs="Times New Roman"/>
        </w:rPr>
      </w:pPr>
      <w:r w:rsidRPr="00484DC7">
        <w:rPr>
          <w:rFonts w:cs="Times New Roman"/>
        </w:rPr>
        <w:t>A 6 : on hiérarchise, on classe, on identifie des niveaux de participation, on essaye de placer les situations sur une échelle à niveau.</w:t>
      </w:r>
    </w:p>
    <w:p w:rsidR="00484DC7" w:rsidRPr="00484DC7" w:rsidRDefault="00484DC7" w:rsidP="00870698">
      <w:pPr>
        <w:spacing w:after="0"/>
        <w:rPr>
          <w:rFonts w:cs="Times New Roman"/>
        </w:rPr>
      </w:pPr>
    </w:p>
    <w:p w:rsidR="00484DC7" w:rsidRPr="00484DC7" w:rsidRDefault="00484DC7" w:rsidP="00870698">
      <w:pPr>
        <w:spacing w:after="0"/>
        <w:rPr>
          <w:rFonts w:cs="Times New Roman"/>
        </w:rPr>
      </w:pPr>
      <w:r w:rsidRPr="00484DC7">
        <w:rPr>
          <w:rFonts w:cs="Times New Roman"/>
        </w:rPr>
        <w:t xml:space="preserve">On donne les échelles de participation et on essaye d’illustrer avec les exemples donnés par les </w:t>
      </w:r>
      <w:proofErr w:type="spellStart"/>
      <w:r w:rsidRPr="00484DC7">
        <w:rPr>
          <w:rFonts w:cs="Times New Roman"/>
        </w:rPr>
        <w:t>participant-es</w:t>
      </w:r>
      <w:proofErr w:type="spellEnd"/>
      <w:r w:rsidRPr="00484DC7">
        <w:rPr>
          <w:rFonts w:cs="Times New Roman"/>
        </w:rPr>
        <w:t>.</w:t>
      </w:r>
    </w:p>
    <w:p w:rsidR="00484DC7" w:rsidRPr="00484DC7" w:rsidRDefault="00484DC7" w:rsidP="00870698">
      <w:pPr>
        <w:spacing w:after="0"/>
        <w:rPr>
          <w:rFonts w:cs="Times New Roman"/>
        </w:rPr>
      </w:pPr>
      <w:r w:rsidRPr="00484DC7">
        <w:rPr>
          <w:rFonts w:cs="Times New Roman"/>
        </w:rPr>
        <w:t>On donne quelques éléments théoriques sur la démocratie et la participation. (</w:t>
      </w:r>
      <w:proofErr w:type="gramStart"/>
      <w:r w:rsidRPr="00484DC7">
        <w:rPr>
          <w:rFonts w:cs="Times New Roman"/>
        </w:rPr>
        <w:t>exemple</w:t>
      </w:r>
      <w:proofErr w:type="gramEnd"/>
      <w:r w:rsidRPr="00484DC7">
        <w:rPr>
          <w:rFonts w:cs="Times New Roman"/>
        </w:rPr>
        <w:t xml:space="preserve"> du chauffeur de bus, </w:t>
      </w:r>
      <w:proofErr w:type="spellStart"/>
      <w:r w:rsidRPr="00484DC7">
        <w:rPr>
          <w:rFonts w:cs="Times New Roman"/>
        </w:rPr>
        <w:t>def</w:t>
      </w:r>
      <w:proofErr w:type="spellEnd"/>
      <w:r w:rsidRPr="00484DC7">
        <w:rPr>
          <w:rFonts w:cs="Times New Roman"/>
        </w:rPr>
        <w:t xml:space="preserve"> de Paul </w:t>
      </w:r>
      <w:proofErr w:type="spellStart"/>
      <w:r w:rsidRPr="00484DC7">
        <w:rPr>
          <w:rFonts w:cs="Times New Roman"/>
        </w:rPr>
        <w:t>Ricoeur</w:t>
      </w:r>
      <w:proofErr w:type="spellEnd"/>
      <w:r w:rsidRPr="00484DC7">
        <w:rPr>
          <w:rFonts w:cs="Times New Roman"/>
        </w:rPr>
        <w:t>…)</w:t>
      </w:r>
    </w:p>
    <w:p w:rsidR="00484DC7" w:rsidRPr="00484DC7" w:rsidRDefault="00484DC7" w:rsidP="00870698">
      <w:pPr>
        <w:spacing w:after="0"/>
        <w:rPr>
          <w:rFonts w:cs="Times New Roman"/>
        </w:rPr>
      </w:pPr>
    </w:p>
    <w:p w:rsidR="00484DC7" w:rsidRPr="00484DC7" w:rsidRDefault="00484DC7" w:rsidP="00870698">
      <w:pPr>
        <w:spacing w:after="0"/>
        <w:rPr>
          <w:rFonts w:cs="Times New Roman"/>
          <w:lang w:val="en-US"/>
        </w:rPr>
      </w:pPr>
      <w:proofErr w:type="spellStart"/>
      <w:r w:rsidRPr="00484DC7">
        <w:rPr>
          <w:rFonts w:cs="Times New Roman"/>
          <w:lang w:val="en-US"/>
        </w:rPr>
        <w:t>Gouter</w:t>
      </w:r>
      <w:proofErr w:type="spellEnd"/>
    </w:p>
    <w:p w:rsidR="00484DC7" w:rsidRPr="00484DC7" w:rsidRDefault="00484DC7" w:rsidP="00870698">
      <w:pPr>
        <w:spacing w:after="0"/>
        <w:rPr>
          <w:rFonts w:cs="Times New Roman"/>
          <w:lang w:val="en-US"/>
        </w:rPr>
      </w:pPr>
      <w:r w:rsidRPr="00484DC7">
        <w:rPr>
          <w:rFonts w:cs="Times New Roman"/>
          <w:lang w:val="en-US"/>
        </w:rPr>
        <w:t>18h-</w:t>
      </w:r>
      <w:proofErr w:type="gramStart"/>
      <w:r w:rsidRPr="00484DC7">
        <w:rPr>
          <w:rFonts w:cs="Times New Roman"/>
          <w:lang w:val="en-US"/>
        </w:rPr>
        <w:t>21h :</w:t>
      </w:r>
      <w:proofErr w:type="gramEnd"/>
      <w:r w:rsidRPr="00484DC7">
        <w:rPr>
          <w:rFonts w:cs="Times New Roman"/>
          <w:lang w:val="en-US"/>
        </w:rPr>
        <w:t xml:space="preserve"> atelier </w:t>
      </w:r>
      <w:proofErr w:type="spellStart"/>
      <w:r w:rsidRPr="00484DC7">
        <w:rPr>
          <w:rFonts w:cs="Times New Roman"/>
          <w:lang w:val="en-US"/>
        </w:rPr>
        <w:t>brico</w:t>
      </w:r>
      <w:proofErr w:type="spellEnd"/>
      <w:r w:rsidRPr="00484DC7">
        <w:rPr>
          <w:rFonts w:cs="Times New Roman"/>
          <w:lang w:val="en-US"/>
        </w:rPr>
        <w:t xml:space="preserve"> + pizzas !</w:t>
      </w:r>
    </w:p>
    <w:p w:rsidR="00484DC7" w:rsidRPr="00484DC7" w:rsidRDefault="00484DC7" w:rsidP="00870698">
      <w:pPr>
        <w:spacing w:after="0"/>
        <w:rPr>
          <w:rFonts w:cs="Times New Roman"/>
        </w:rPr>
      </w:pPr>
      <w:r w:rsidRPr="00484DC7">
        <w:rPr>
          <w:rFonts w:cs="Times New Roman"/>
        </w:rPr>
        <w:t xml:space="preserve">Quelques éléments sur le porteur de parole, </w:t>
      </w:r>
      <w:proofErr w:type="spellStart"/>
      <w:r w:rsidRPr="00484DC7">
        <w:rPr>
          <w:rFonts w:cs="Times New Roman"/>
        </w:rPr>
        <w:t>powerpoint</w:t>
      </w:r>
      <w:proofErr w:type="spellEnd"/>
      <w:r w:rsidRPr="00484DC7">
        <w:rPr>
          <w:rFonts w:cs="Times New Roman"/>
        </w:rPr>
        <w:t xml:space="preserve"> du </w:t>
      </w:r>
      <w:proofErr w:type="spellStart"/>
      <w:r w:rsidRPr="00484DC7">
        <w:rPr>
          <w:rFonts w:cs="Times New Roman"/>
        </w:rPr>
        <w:t>PAvé</w:t>
      </w:r>
      <w:proofErr w:type="spellEnd"/>
      <w:r w:rsidRPr="00484DC7">
        <w:rPr>
          <w:rFonts w:cs="Times New Roman"/>
        </w:rPr>
        <w:t xml:space="preserve">, photo du pave et des </w:t>
      </w:r>
      <w:proofErr w:type="spellStart"/>
      <w:r w:rsidRPr="00484DC7">
        <w:rPr>
          <w:rFonts w:cs="Times New Roman"/>
        </w:rPr>
        <w:t>Ceméa</w:t>
      </w:r>
      <w:proofErr w:type="spellEnd"/>
      <w:r w:rsidRPr="00484DC7">
        <w:rPr>
          <w:rFonts w:cs="Times New Roman"/>
        </w:rPr>
        <w:t xml:space="preserve"> pour se faire une idée.</w:t>
      </w:r>
    </w:p>
    <w:p w:rsidR="00484DC7" w:rsidRPr="00484DC7" w:rsidRDefault="00484DC7" w:rsidP="00870698">
      <w:pPr>
        <w:spacing w:after="0"/>
        <w:rPr>
          <w:rFonts w:cs="Times New Roman"/>
        </w:rPr>
      </w:pPr>
      <w:r w:rsidRPr="00484DC7">
        <w:rPr>
          <w:rFonts w:cs="Times New Roman"/>
        </w:rPr>
        <w:t>Préparation des panneaux.</w:t>
      </w:r>
    </w:p>
    <w:p w:rsidR="00484DC7" w:rsidRDefault="00484DC7" w:rsidP="00870698">
      <w:pPr>
        <w:spacing w:after="0"/>
        <w:rPr>
          <w:rFonts w:cs="Times New Roman"/>
        </w:rPr>
      </w:pPr>
    </w:p>
    <w:p w:rsidR="00614327" w:rsidRPr="00D42E6A" w:rsidRDefault="00614327" w:rsidP="00614327">
      <w:pPr>
        <w:rPr>
          <w:b/>
          <w:color w:val="7030A0"/>
          <w:sz w:val="24"/>
          <w:u w:val="single"/>
        </w:rPr>
      </w:pPr>
      <w:r>
        <w:rPr>
          <w:b/>
          <w:color w:val="7030A0"/>
          <w:sz w:val="24"/>
          <w:u w:val="single"/>
        </w:rPr>
        <w:t>Mardi 2</w:t>
      </w:r>
      <w:r>
        <w:rPr>
          <w:b/>
          <w:color w:val="7030A0"/>
          <w:sz w:val="24"/>
          <w:u w:val="single"/>
        </w:rPr>
        <w:t xml:space="preserve"> juin 2015</w:t>
      </w:r>
    </w:p>
    <w:p w:rsidR="00614327" w:rsidRPr="00614327" w:rsidRDefault="00614327" w:rsidP="00870698">
      <w:pPr>
        <w:spacing w:after="0"/>
        <w:rPr>
          <w:rFonts w:cs="Times New Roman"/>
        </w:rPr>
      </w:pPr>
      <w:bookmarkStart w:id="0" w:name="_GoBack"/>
      <w:r w:rsidRPr="00614327">
        <w:rPr>
          <w:rFonts w:cs="Times New Roman"/>
        </w:rPr>
        <w:t>9h30-11h : présentation de l’outil porteur de parole : éléments à prendre en compte</w:t>
      </w:r>
    </w:p>
    <w:p w:rsidR="00614327" w:rsidRPr="00614327" w:rsidRDefault="00614327" w:rsidP="00614327">
      <w:pPr>
        <w:pStyle w:val="Paragraphedeliste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614327">
        <w:rPr>
          <w:rFonts w:ascii="Times New Roman" w:hAnsi="Times New Roman" w:cs="Times New Roman"/>
        </w:rPr>
        <w:t>Le lieu et les espaces</w:t>
      </w:r>
    </w:p>
    <w:p w:rsidR="00614327" w:rsidRPr="00614327" w:rsidRDefault="00614327" w:rsidP="00614327">
      <w:pPr>
        <w:pStyle w:val="Paragraphedeliste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614327">
        <w:rPr>
          <w:rFonts w:ascii="Times New Roman" w:hAnsi="Times New Roman" w:cs="Times New Roman"/>
        </w:rPr>
        <w:t>L’aménagement et la mise en place</w:t>
      </w:r>
    </w:p>
    <w:p w:rsidR="00614327" w:rsidRPr="00614327" w:rsidRDefault="00614327" w:rsidP="00614327">
      <w:pPr>
        <w:pStyle w:val="Paragraphedeliste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614327">
        <w:rPr>
          <w:rFonts w:ascii="Times New Roman" w:hAnsi="Times New Roman" w:cs="Times New Roman"/>
        </w:rPr>
        <w:t>Les rôles de chacun et chacune, les postures</w:t>
      </w:r>
    </w:p>
    <w:p w:rsidR="00614327" w:rsidRPr="00614327" w:rsidRDefault="00614327" w:rsidP="00614327">
      <w:pPr>
        <w:pStyle w:val="Paragraphedeliste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614327">
        <w:rPr>
          <w:rFonts w:ascii="Times New Roman" w:hAnsi="Times New Roman" w:cs="Times New Roman"/>
        </w:rPr>
        <w:t>La formulation de la question (le cube)</w:t>
      </w:r>
    </w:p>
    <w:bookmarkEnd w:id="0"/>
    <w:p w:rsidR="00614327" w:rsidRDefault="00614327" w:rsidP="00614327">
      <w:pPr>
        <w:pStyle w:val="Paragraphedeliste"/>
        <w:spacing w:after="0"/>
        <w:rPr>
          <w:rFonts w:cs="Times New Roman"/>
        </w:rPr>
      </w:pPr>
    </w:p>
    <w:p w:rsidR="00614327" w:rsidRDefault="00614327" w:rsidP="00614327">
      <w:pPr>
        <w:spacing w:after="0"/>
        <w:rPr>
          <w:rFonts w:cs="Times New Roman"/>
        </w:rPr>
      </w:pPr>
      <w:r>
        <w:rPr>
          <w:rFonts w:cs="Times New Roman"/>
        </w:rPr>
        <w:t>11h-12h : formulation de la question pour le porteur de parole de l’après-midi</w:t>
      </w:r>
    </w:p>
    <w:p w:rsidR="00614327" w:rsidRDefault="00614327" w:rsidP="00614327">
      <w:pPr>
        <w:spacing w:after="0"/>
        <w:rPr>
          <w:rFonts w:cs="Times New Roman"/>
        </w:rPr>
      </w:pPr>
      <w:r>
        <w:rPr>
          <w:rFonts w:cs="Times New Roman"/>
        </w:rPr>
        <w:t>Déjeuner</w:t>
      </w:r>
    </w:p>
    <w:p w:rsidR="00614327" w:rsidRDefault="00614327" w:rsidP="00614327">
      <w:pPr>
        <w:spacing w:after="0"/>
        <w:rPr>
          <w:rFonts w:cs="Times New Roman"/>
        </w:rPr>
      </w:pPr>
      <w:r>
        <w:rPr>
          <w:rFonts w:cs="Times New Roman"/>
        </w:rPr>
        <w:t>Préparation du matériel</w:t>
      </w:r>
    </w:p>
    <w:p w:rsidR="00614327" w:rsidRDefault="00614327" w:rsidP="00614327">
      <w:pPr>
        <w:spacing w:after="0"/>
        <w:rPr>
          <w:rFonts w:cs="Times New Roman"/>
        </w:rPr>
      </w:pPr>
      <w:r>
        <w:rPr>
          <w:rFonts w:cs="Times New Roman"/>
        </w:rPr>
        <w:t>Mise en place du dispositif devant un lycée</w:t>
      </w:r>
    </w:p>
    <w:p w:rsidR="00614327" w:rsidRDefault="00614327" w:rsidP="00614327">
      <w:pPr>
        <w:spacing w:after="0"/>
        <w:rPr>
          <w:rFonts w:cs="Times New Roman"/>
        </w:rPr>
      </w:pPr>
      <w:r>
        <w:rPr>
          <w:rFonts w:cs="Times New Roman"/>
        </w:rPr>
        <w:t>Rangement</w:t>
      </w:r>
    </w:p>
    <w:p w:rsidR="00614327" w:rsidRPr="00614327" w:rsidRDefault="00614327" w:rsidP="00614327">
      <w:pPr>
        <w:spacing w:after="0"/>
        <w:rPr>
          <w:rFonts w:cs="Times New Roman"/>
        </w:rPr>
      </w:pPr>
      <w:r>
        <w:rPr>
          <w:rFonts w:cs="Times New Roman"/>
        </w:rPr>
        <w:t>Retour.</w:t>
      </w:r>
    </w:p>
    <w:sectPr w:rsidR="00614327" w:rsidRPr="00614327" w:rsidSect="00FA5419">
      <w:head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0C3" w:rsidRDefault="009860C3" w:rsidP="00901A6A">
      <w:pPr>
        <w:spacing w:after="0" w:line="240" w:lineRule="auto"/>
      </w:pPr>
      <w:r>
        <w:separator/>
      </w:r>
    </w:p>
  </w:endnote>
  <w:endnote w:type="continuationSeparator" w:id="0">
    <w:p w:rsidR="009860C3" w:rsidRDefault="009860C3" w:rsidP="00901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SansThirteen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0C3" w:rsidRDefault="009860C3" w:rsidP="00901A6A">
      <w:pPr>
        <w:spacing w:after="0" w:line="240" w:lineRule="auto"/>
      </w:pPr>
      <w:r>
        <w:separator/>
      </w:r>
    </w:p>
  </w:footnote>
  <w:footnote w:type="continuationSeparator" w:id="0">
    <w:p w:rsidR="009860C3" w:rsidRDefault="009860C3" w:rsidP="00901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6A" w:rsidRPr="004C13F8" w:rsidRDefault="00901A6A" w:rsidP="00901A6A">
    <w:pPr>
      <w:pStyle w:val="En-tte"/>
      <w:jc w:val="center"/>
      <w:rPr>
        <w:sz w:val="24"/>
      </w:rPr>
    </w:pPr>
    <w:r w:rsidRPr="004C13F8">
      <w:rPr>
        <w:noProof/>
        <w:sz w:val="24"/>
        <w:lang w:eastAsia="fr-FR" w:bidi="ar-SA"/>
      </w:rPr>
      <w:drawing>
        <wp:anchor distT="0" distB="0" distL="114300" distR="114300" simplePos="0" relativeHeight="251659264" behindDoc="1" locked="0" layoutInCell="1" allowOverlap="1" wp14:anchorId="123DC231" wp14:editId="664F9AC7">
          <wp:simplePos x="0" y="0"/>
          <wp:positionH relativeFrom="column">
            <wp:posOffset>-402590</wp:posOffset>
          </wp:positionH>
          <wp:positionV relativeFrom="paragraph">
            <wp:posOffset>-396240</wp:posOffset>
          </wp:positionV>
          <wp:extent cx="1652270" cy="823595"/>
          <wp:effectExtent l="0" t="0" r="0" b="0"/>
          <wp:wrapTight wrapText="bothSides">
            <wp:wrapPolygon edited="0">
              <wp:start x="0" y="0"/>
              <wp:lineTo x="0" y="20984"/>
              <wp:lineTo x="21417" y="20984"/>
              <wp:lineTo x="21417" y="0"/>
              <wp:lineTo x="0" y="0"/>
            </wp:wrapPolygon>
          </wp:wrapTight>
          <wp:docPr id="2" name="Image 0" descr="Logo_CEMEA_Officiel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MEA_Officiel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2270" cy="823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                                   </w:t>
    </w:r>
    <w:r w:rsidRPr="004C13F8">
      <w:rPr>
        <w:sz w:val="24"/>
      </w:rPr>
      <w:t>Module « </w:t>
    </w:r>
    <w:r>
      <w:rPr>
        <w:sz w:val="24"/>
      </w:rPr>
      <w:t xml:space="preserve">formation-action : La participation et l’outil </w:t>
    </w:r>
    <w:r w:rsidRPr="00901A6A">
      <w:rPr>
        <w:i/>
        <w:sz w:val="24"/>
      </w:rPr>
      <w:t>Porteur de parole</w:t>
    </w:r>
    <w:r>
      <w:rPr>
        <w:sz w:val="24"/>
      </w:rPr>
      <w:t xml:space="preserve"> » </w:t>
    </w:r>
  </w:p>
  <w:p w:rsidR="00901A6A" w:rsidRDefault="00901A6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21"/>
    <w:lvl w:ilvl="0">
      <w:start w:val="13"/>
      <w:numFmt w:val="bullet"/>
      <w:lvlText w:val=""/>
      <w:lvlJc w:val="left"/>
      <w:pPr>
        <w:tabs>
          <w:tab w:val="num" w:pos="717"/>
        </w:tabs>
        <w:ind w:left="717" w:firstLine="3"/>
      </w:pPr>
      <w:rPr>
        <w:rFonts w:ascii="Symbol" w:hAnsi="Symbol" w:cs="Times New Roman"/>
      </w:rPr>
    </w:lvl>
  </w:abstractNum>
  <w:abstractNum w:abstractNumId="1">
    <w:nsid w:val="0000000A"/>
    <w:multiLevelType w:val="singleLevel"/>
    <w:tmpl w:val="0000000A"/>
    <w:name w:val="WW8Num23"/>
    <w:lvl w:ilvl="0">
      <w:start w:val="1"/>
      <w:numFmt w:val="bullet"/>
      <w:suff w:val="nothing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cs="Times New Roman"/>
      </w:rPr>
    </w:lvl>
  </w:abstractNum>
  <w:abstractNum w:abstractNumId="2">
    <w:nsid w:val="00000017"/>
    <w:multiLevelType w:val="singleLevel"/>
    <w:tmpl w:val="00000017"/>
    <w:name w:val="WW8Num3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2F797722"/>
    <w:multiLevelType w:val="hybridMultilevel"/>
    <w:tmpl w:val="4FBAE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D1DAE"/>
    <w:multiLevelType w:val="hybridMultilevel"/>
    <w:tmpl w:val="977E2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AE7618"/>
    <w:multiLevelType w:val="hybridMultilevel"/>
    <w:tmpl w:val="A64A08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F4D54"/>
    <w:multiLevelType w:val="hybridMultilevel"/>
    <w:tmpl w:val="BC4641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B4C68"/>
    <w:multiLevelType w:val="hybridMultilevel"/>
    <w:tmpl w:val="6096E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2D2967"/>
    <w:multiLevelType w:val="hybridMultilevel"/>
    <w:tmpl w:val="B30C59DC"/>
    <w:lvl w:ilvl="0" w:tplc="2F6CA2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3F8"/>
    <w:rsid w:val="00091225"/>
    <w:rsid w:val="00106EAE"/>
    <w:rsid w:val="001C1CC2"/>
    <w:rsid w:val="0020013C"/>
    <w:rsid w:val="002378C5"/>
    <w:rsid w:val="002E0025"/>
    <w:rsid w:val="002E2559"/>
    <w:rsid w:val="00381E8C"/>
    <w:rsid w:val="00484DC7"/>
    <w:rsid w:val="004C13F8"/>
    <w:rsid w:val="004F354F"/>
    <w:rsid w:val="00504B86"/>
    <w:rsid w:val="00575A9D"/>
    <w:rsid w:val="00603780"/>
    <w:rsid w:val="00614327"/>
    <w:rsid w:val="0068090D"/>
    <w:rsid w:val="00697FE2"/>
    <w:rsid w:val="0073357D"/>
    <w:rsid w:val="0075687F"/>
    <w:rsid w:val="00760E8F"/>
    <w:rsid w:val="007740D1"/>
    <w:rsid w:val="0078458C"/>
    <w:rsid w:val="00784F46"/>
    <w:rsid w:val="007A7488"/>
    <w:rsid w:val="007A7C9F"/>
    <w:rsid w:val="00870698"/>
    <w:rsid w:val="00901A6A"/>
    <w:rsid w:val="00947D04"/>
    <w:rsid w:val="00961F93"/>
    <w:rsid w:val="009860C3"/>
    <w:rsid w:val="00986C8B"/>
    <w:rsid w:val="009C75AC"/>
    <w:rsid w:val="009E3F06"/>
    <w:rsid w:val="00AB713F"/>
    <w:rsid w:val="00BB0B6D"/>
    <w:rsid w:val="00BF3487"/>
    <w:rsid w:val="00C220FE"/>
    <w:rsid w:val="00D42E6A"/>
    <w:rsid w:val="00DB6315"/>
    <w:rsid w:val="00DD4D8D"/>
    <w:rsid w:val="00EA5E27"/>
    <w:rsid w:val="00F94262"/>
    <w:rsid w:val="00FA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Mangal"/>
        <w:kern w:val="3"/>
        <w:sz w:val="24"/>
        <w:szCs w:val="24"/>
        <w:lang w:val="fr-FR" w:eastAsia="en-US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04B86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rsid w:val="00504B8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687F"/>
    <w:pPr>
      <w:keepNext/>
      <w:keepLines/>
      <w:suppressAutoHyphens/>
      <w:spacing w:before="200" w:after="0" w:line="240" w:lineRule="auto"/>
      <w:outlineLvl w:val="3"/>
    </w:pPr>
    <w:rPr>
      <w:rFonts w:asciiTheme="majorHAnsi" w:eastAsiaTheme="majorEastAsia" w:hAnsiTheme="majorHAnsi"/>
      <w:b/>
      <w:bCs/>
      <w:iCs/>
      <w:sz w:val="28"/>
      <w:szCs w:val="21"/>
      <w:lang w:eastAsia="zh-CN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5687F"/>
    <w:pPr>
      <w:keepNext/>
      <w:keepLines/>
      <w:suppressAutoHyphens/>
      <w:spacing w:before="200" w:after="0" w:line="240" w:lineRule="auto"/>
      <w:outlineLvl w:val="4"/>
    </w:pPr>
    <w:rPr>
      <w:rFonts w:asciiTheme="majorHAnsi" w:eastAsiaTheme="majorEastAsia" w:hAnsiTheme="majorHAnsi"/>
      <w:color w:val="243F60" w:themeColor="accent1" w:themeShade="7F"/>
      <w:sz w:val="24"/>
      <w:szCs w:val="21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4B8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Sansinterligne">
    <w:name w:val="No Spacing"/>
    <w:basedOn w:val="Normal"/>
    <w:uiPriority w:val="1"/>
    <w:qFormat/>
    <w:rsid w:val="0075687F"/>
    <w:pPr>
      <w:widowControl/>
      <w:spacing w:after="0" w:line="240" w:lineRule="auto"/>
      <w:textAlignment w:val="auto"/>
    </w:pPr>
    <w:rPr>
      <w:rFonts w:ascii="Calibri" w:hAnsi="Calibri"/>
      <w:kern w:val="0"/>
      <w:lang w:val="en-US" w:bidi="en-US"/>
    </w:rPr>
  </w:style>
  <w:style w:type="paragraph" w:styleId="Paragraphedeliste">
    <w:name w:val="List Paragraph"/>
    <w:basedOn w:val="Normal"/>
    <w:uiPriority w:val="34"/>
    <w:qFormat/>
    <w:rsid w:val="0075687F"/>
    <w:pPr>
      <w:widowControl/>
      <w:ind w:left="720"/>
      <w:textAlignment w:val="auto"/>
    </w:pPr>
    <w:rPr>
      <w:rFonts w:ascii="Calibri" w:eastAsia="Calibri" w:hAnsi="Calibri"/>
      <w:kern w:val="0"/>
    </w:rPr>
  </w:style>
  <w:style w:type="character" w:customStyle="1" w:styleId="Titre4Car">
    <w:name w:val="Titre 4 Car"/>
    <w:basedOn w:val="Policepardfaut"/>
    <w:link w:val="Titre4"/>
    <w:uiPriority w:val="9"/>
    <w:rsid w:val="0075687F"/>
    <w:rPr>
      <w:rFonts w:asciiTheme="majorHAnsi" w:eastAsiaTheme="majorEastAsia" w:hAnsiTheme="majorHAnsi"/>
      <w:b/>
      <w:bCs/>
      <w:iCs/>
      <w:sz w:val="28"/>
      <w:szCs w:val="21"/>
    </w:rPr>
  </w:style>
  <w:style w:type="character" w:customStyle="1" w:styleId="Titre5Car">
    <w:name w:val="Titre 5 Car"/>
    <w:basedOn w:val="Policepardfaut"/>
    <w:link w:val="Titre5"/>
    <w:uiPriority w:val="9"/>
    <w:rsid w:val="0075687F"/>
    <w:rPr>
      <w:rFonts w:asciiTheme="majorHAnsi" w:eastAsiaTheme="majorEastAsia" w:hAnsiTheme="majorHAnsi"/>
      <w:color w:val="243F60" w:themeColor="accent1" w:themeShade="7F"/>
      <w:szCs w:val="21"/>
    </w:rPr>
  </w:style>
  <w:style w:type="paragraph" w:styleId="En-tte">
    <w:name w:val="header"/>
    <w:basedOn w:val="Normal"/>
    <w:link w:val="En-tteCar"/>
    <w:uiPriority w:val="99"/>
    <w:unhideWhenUsed/>
    <w:rsid w:val="004C13F8"/>
    <w:pPr>
      <w:tabs>
        <w:tab w:val="center" w:pos="4536"/>
        <w:tab w:val="right" w:pos="9072"/>
      </w:tabs>
      <w:spacing w:after="0" w:line="240" w:lineRule="auto"/>
    </w:pPr>
    <w:rPr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4C13F8"/>
    <w:rPr>
      <w:sz w:val="22"/>
      <w:szCs w:val="20"/>
    </w:rPr>
  </w:style>
  <w:style w:type="paragraph" w:styleId="Corpsdetexte2">
    <w:name w:val="Body Text 2"/>
    <w:basedOn w:val="Normal"/>
    <w:link w:val="Corpsdetexte2Car"/>
    <w:semiHidden/>
    <w:rsid w:val="002E0025"/>
    <w:pPr>
      <w:widowControl/>
      <w:autoSpaceDN/>
      <w:spacing w:after="0" w:line="240" w:lineRule="auto"/>
      <w:jc w:val="both"/>
      <w:textAlignment w:val="auto"/>
    </w:pPr>
    <w:rPr>
      <w:rFonts w:ascii="SansThirteenBlack" w:eastAsia="Times New Roman" w:hAnsi="SansThirteenBlack" w:cs="Times New Roman"/>
      <w:kern w:val="0"/>
      <w:sz w:val="20"/>
      <w:szCs w:val="64"/>
      <w:lang w:eastAsia="fr-FR" w:bidi="ar-SA"/>
    </w:rPr>
  </w:style>
  <w:style w:type="character" w:customStyle="1" w:styleId="Corpsdetexte2Car">
    <w:name w:val="Corps de texte 2 Car"/>
    <w:basedOn w:val="Policepardfaut"/>
    <w:link w:val="Corpsdetexte2"/>
    <w:semiHidden/>
    <w:rsid w:val="002E0025"/>
    <w:rPr>
      <w:rFonts w:ascii="SansThirteenBlack" w:eastAsia="Times New Roman" w:hAnsi="SansThirteenBlack" w:cs="Times New Roman"/>
      <w:kern w:val="0"/>
      <w:sz w:val="20"/>
      <w:szCs w:val="64"/>
      <w:lang w:eastAsia="fr-FR" w:bidi="ar-SA"/>
    </w:rPr>
  </w:style>
  <w:style w:type="paragraph" w:styleId="Pieddepage">
    <w:name w:val="footer"/>
    <w:basedOn w:val="Normal"/>
    <w:link w:val="PieddepageCar"/>
    <w:uiPriority w:val="99"/>
    <w:unhideWhenUsed/>
    <w:rsid w:val="00901A6A"/>
    <w:pPr>
      <w:tabs>
        <w:tab w:val="center" w:pos="4536"/>
        <w:tab w:val="right" w:pos="9072"/>
      </w:tabs>
      <w:spacing w:after="0" w:line="240" w:lineRule="auto"/>
    </w:pPr>
    <w:rPr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901A6A"/>
    <w:rPr>
      <w:sz w:val="22"/>
      <w:szCs w:val="20"/>
    </w:rPr>
  </w:style>
  <w:style w:type="paragraph" w:styleId="Notedebasdepage">
    <w:name w:val="footnote text"/>
    <w:basedOn w:val="Normal"/>
    <w:link w:val="NotedebasdepageCar"/>
    <w:semiHidden/>
    <w:rsid w:val="0078458C"/>
    <w:pPr>
      <w:widowControl/>
      <w:autoSpaceDN/>
      <w:spacing w:after="0" w:line="240" w:lineRule="auto"/>
      <w:textAlignment w:val="auto"/>
    </w:pPr>
    <w:rPr>
      <w:rFonts w:eastAsia="Times New Roman" w:cs="Times New Roman"/>
      <w:kern w:val="0"/>
      <w:sz w:val="20"/>
      <w:szCs w:val="20"/>
      <w:lang w:eastAsia="fr-FR" w:bidi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78458C"/>
    <w:rPr>
      <w:rFonts w:eastAsia="Times New Roman" w:cs="Times New Roman"/>
      <w:kern w:val="0"/>
      <w:sz w:val="20"/>
      <w:szCs w:val="20"/>
      <w:lang w:eastAsia="fr-FR" w:bidi="ar-SA"/>
    </w:rPr>
  </w:style>
  <w:style w:type="character" w:styleId="Appelnotedebasdep">
    <w:name w:val="footnote reference"/>
    <w:basedOn w:val="Policepardfaut"/>
    <w:semiHidden/>
    <w:rsid w:val="007845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Mangal"/>
        <w:kern w:val="3"/>
        <w:sz w:val="24"/>
        <w:szCs w:val="24"/>
        <w:lang w:val="fr-FR" w:eastAsia="en-US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04B86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rsid w:val="00504B8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687F"/>
    <w:pPr>
      <w:keepNext/>
      <w:keepLines/>
      <w:suppressAutoHyphens/>
      <w:spacing w:before="200" w:after="0" w:line="240" w:lineRule="auto"/>
      <w:outlineLvl w:val="3"/>
    </w:pPr>
    <w:rPr>
      <w:rFonts w:asciiTheme="majorHAnsi" w:eastAsiaTheme="majorEastAsia" w:hAnsiTheme="majorHAnsi"/>
      <w:b/>
      <w:bCs/>
      <w:iCs/>
      <w:sz w:val="28"/>
      <w:szCs w:val="21"/>
      <w:lang w:eastAsia="zh-CN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5687F"/>
    <w:pPr>
      <w:keepNext/>
      <w:keepLines/>
      <w:suppressAutoHyphens/>
      <w:spacing w:before="200" w:after="0" w:line="240" w:lineRule="auto"/>
      <w:outlineLvl w:val="4"/>
    </w:pPr>
    <w:rPr>
      <w:rFonts w:asciiTheme="majorHAnsi" w:eastAsiaTheme="majorEastAsia" w:hAnsiTheme="majorHAnsi"/>
      <w:color w:val="243F60" w:themeColor="accent1" w:themeShade="7F"/>
      <w:sz w:val="24"/>
      <w:szCs w:val="21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4B8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Sansinterligne">
    <w:name w:val="No Spacing"/>
    <w:basedOn w:val="Normal"/>
    <w:uiPriority w:val="1"/>
    <w:qFormat/>
    <w:rsid w:val="0075687F"/>
    <w:pPr>
      <w:widowControl/>
      <w:spacing w:after="0" w:line="240" w:lineRule="auto"/>
      <w:textAlignment w:val="auto"/>
    </w:pPr>
    <w:rPr>
      <w:rFonts w:ascii="Calibri" w:hAnsi="Calibri"/>
      <w:kern w:val="0"/>
      <w:lang w:val="en-US" w:bidi="en-US"/>
    </w:rPr>
  </w:style>
  <w:style w:type="paragraph" w:styleId="Paragraphedeliste">
    <w:name w:val="List Paragraph"/>
    <w:basedOn w:val="Normal"/>
    <w:uiPriority w:val="34"/>
    <w:qFormat/>
    <w:rsid w:val="0075687F"/>
    <w:pPr>
      <w:widowControl/>
      <w:ind w:left="720"/>
      <w:textAlignment w:val="auto"/>
    </w:pPr>
    <w:rPr>
      <w:rFonts w:ascii="Calibri" w:eastAsia="Calibri" w:hAnsi="Calibri"/>
      <w:kern w:val="0"/>
    </w:rPr>
  </w:style>
  <w:style w:type="character" w:customStyle="1" w:styleId="Titre4Car">
    <w:name w:val="Titre 4 Car"/>
    <w:basedOn w:val="Policepardfaut"/>
    <w:link w:val="Titre4"/>
    <w:uiPriority w:val="9"/>
    <w:rsid w:val="0075687F"/>
    <w:rPr>
      <w:rFonts w:asciiTheme="majorHAnsi" w:eastAsiaTheme="majorEastAsia" w:hAnsiTheme="majorHAnsi"/>
      <w:b/>
      <w:bCs/>
      <w:iCs/>
      <w:sz w:val="28"/>
      <w:szCs w:val="21"/>
    </w:rPr>
  </w:style>
  <w:style w:type="character" w:customStyle="1" w:styleId="Titre5Car">
    <w:name w:val="Titre 5 Car"/>
    <w:basedOn w:val="Policepardfaut"/>
    <w:link w:val="Titre5"/>
    <w:uiPriority w:val="9"/>
    <w:rsid w:val="0075687F"/>
    <w:rPr>
      <w:rFonts w:asciiTheme="majorHAnsi" w:eastAsiaTheme="majorEastAsia" w:hAnsiTheme="majorHAnsi"/>
      <w:color w:val="243F60" w:themeColor="accent1" w:themeShade="7F"/>
      <w:szCs w:val="21"/>
    </w:rPr>
  </w:style>
  <w:style w:type="paragraph" w:styleId="En-tte">
    <w:name w:val="header"/>
    <w:basedOn w:val="Normal"/>
    <w:link w:val="En-tteCar"/>
    <w:uiPriority w:val="99"/>
    <w:unhideWhenUsed/>
    <w:rsid w:val="004C13F8"/>
    <w:pPr>
      <w:tabs>
        <w:tab w:val="center" w:pos="4536"/>
        <w:tab w:val="right" w:pos="9072"/>
      </w:tabs>
      <w:spacing w:after="0" w:line="240" w:lineRule="auto"/>
    </w:pPr>
    <w:rPr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4C13F8"/>
    <w:rPr>
      <w:sz w:val="22"/>
      <w:szCs w:val="20"/>
    </w:rPr>
  </w:style>
  <w:style w:type="paragraph" w:styleId="Corpsdetexte2">
    <w:name w:val="Body Text 2"/>
    <w:basedOn w:val="Normal"/>
    <w:link w:val="Corpsdetexte2Car"/>
    <w:semiHidden/>
    <w:rsid w:val="002E0025"/>
    <w:pPr>
      <w:widowControl/>
      <w:autoSpaceDN/>
      <w:spacing w:after="0" w:line="240" w:lineRule="auto"/>
      <w:jc w:val="both"/>
      <w:textAlignment w:val="auto"/>
    </w:pPr>
    <w:rPr>
      <w:rFonts w:ascii="SansThirteenBlack" w:eastAsia="Times New Roman" w:hAnsi="SansThirteenBlack" w:cs="Times New Roman"/>
      <w:kern w:val="0"/>
      <w:sz w:val="20"/>
      <w:szCs w:val="64"/>
      <w:lang w:eastAsia="fr-FR" w:bidi="ar-SA"/>
    </w:rPr>
  </w:style>
  <w:style w:type="character" w:customStyle="1" w:styleId="Corpsdetexte2Car">
    <w:name w:val="Corps de texte 2 Car"/>
    <w:basedOn w:val="Policepardfaut"/>
    <w:link w:val="Corpsdetexte2"/>
    <w:semiHidden/>
    <w:rsid w:val="002E0025"/>
    <w:rPr>
      <w:rFonts w:ascii="SansThirteenBlack" w:eastAsia="Times New Roman" w:hAnsi="SansThirteenBlack" w:cs="Times New Roman"/>
      <w:kern w:val="0"/>
      <w:sz w:val="20"/>
      <w:szCs w:val="64"/>
      <w:lang w:eastAsia="fr-FR" w:bidi="ar-SA"/>
    </w:rPr>
  </w:style>
  <w:style w:type="paragraph" w:styleId="Pieddepage">
    <w:name w:val="footer"/>
    <w:basedOn w:val="Normal"/>
    <w:link w:val="PieddepageCar"/>
    <w:uiPriority w:val="99"/>
    <w:unhideWhenUsed/>
    <w:rsid w:val="00901A6A"/>
    <w:pPr>
      <w:tabs>
        <w:tab w:val="center" w:pos="4536"/>
        <w:tab w:val="right" w:pos="9072"/>
      </w:tabs>
      <w:spacing w:after="0" w:line="240" w:lineRule="auto"/>
    </w:pPr>
    <w:rPr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901A6A"/>
    <w:rPr>
      <w:sz w:val="22"/>
      <w:szCs w:val="20"/>
    </w:rPr>
  </w:style>
  <w:style w:type="paragraph" w:styleId="Notedebasdepage">
    <w:name w:val="footnote text"/>
    <w:basedOn w:val="Normal"/>
    <w:link w:val="NotedebasdepageCar"/>
    <w:semiHidden/>
    <w:rsid w:val="0078458C"/>
    <w:pPr>
      <w:widowControl/>
      <w:autoSpaceDN/>
      <w:spacing w:after="0" w:line="240" w:lineRule="auto"/>
      <w:textAlignment w:val="auto"/>
    </w:pPr>
    <w:rPr>
      <w:rFonts w:eastAsia="Times New Roman" w:cs="Times New Roman"/>
      <w:kern w:val="0"/>
      <w:sz w:val="20"/>
      <w:szCs w:val="20"/>
      <w:lang w:eastAsia="fr-FR" w:bidi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78458C"/>
    <w:rPr>
      <w:rFonts w:eastAsia="Times New Roman" w:cs="Times New Roman"/>
      <w:kern w:val="0"/>
      <w:sz w:val="20"/>
      <w:szCs w:val="20"/>
      <w:lang w:eastAsia="fr-FR" w:bidi="ar-SA"/>
    </w:rPr>
  </w:style>
  <w:style w:type="character" w:styleId="Appelnotedebasdep">
    <w:name w:val="footnote reference"/>
    <w:basedOn w:val="Policepardfaut"/>
    <w:semiHidden/>
    <w:rsid w:val="007845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716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CEMEA Alsace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Centre de ressources</dc:creator>
  <cp:lastModifiedBy>celine</cp:lastModifiedBy>
  <cp:revision>3</cp:revision>
  <cp:lastPrinted>2015-03-26T15:03:00Z</cp:lastPrinted>
  <dcterms:created xsi:type="dcterms:W3CDTF">2015-05-12T08:47:00Z</dcterms:created>
  <dcterms:modified xsi:type="dcterms:W3CDTF">2015-05-12T09:46:00Z</dcterms:modified>
</cp:coreProperties>
</file>